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5A" w:rsidRPr="00EC5D99" w:rsidRDefault="002F275A" w:rsidP="002F27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C5D99">
        <w:rPr>
          <w:rFonts w:ascii="Times New Roman" w:hAnsi="Times New Roman" w:cs="Times New Roman"/>
          <w:b/>
          <w:sz w:val="32"/>
          <w:szCs w:val="32"/>
        </w:rPr>
        <w:t xml:space="preserve">Информация об обращениях граждан, поступивших на рассмотрение в администрацию </w:t>
      </w:r>
      <w:proofErr w:type="spellStart"/>
      <w:r w:rsidRPr="00EC5D99">
        <w:rPr>
          <w:rFonts w:ascii="Times New Roman" w:hAnsi="Times New Roman" w:cs="Times New Roman"/>
          <w:b/>
          <w:sz w:val="32"/>
          <w:szCs w:val="32"/>
        </w:rPr>
        <w:t>Ольховатск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Ольховатского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Воронежской области в 2020</w:t>
      </w:r>
      <w:r w:rsidRPr="00EC5D99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2F275A" w:rsidRDefault="002F275A" w:rsidP="002F2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75A" w:rsidRDefault="002F275A" w:rsidP="002F27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92 обращение: 89 письменных обращений, 3 обращения поступившее в ходе личного приема граждан. Анализ поступивших обращений в 2020 году в администрацию района показал, что в сравнении с 2019 годом, количество письменных обращений уменьшилось на 8 обращений (в 2019 году – 97 письменных обращения),  количество обращений поступивших в ходе личного приема уменьшилось на одно (в 2019 году – 4 обращения).</w:t>
      </w:r>
    </w:p>
    <w:tbl>
      <w:tblPr>
        <w:tblStyle w:val="a3"/>
        <w:tblW w:w="0" w:type="auto"/>
        <w:tblLook w:val="04A0"/>
      </w:tblPr>
      <w:tblGrid>
        <w:gridCol w:w="3356"/>
        <w:gridCol w:w="2685"/>
        <w:gridCol w:w="3530"/>
      </w:tblGrid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 (в абсолютных цифрах к 2019 г.)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 (в абсолютных цифрах к 2018 г.)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5E0972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92(-22%)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101(+10</w:t>
            </w:r>
            <w:r w:rsidRPr="005E0972">
              <w:rPr>
                <w:sz w:val="28"/>
                <w:szCs w:val="28"/>
              </w:rPr>
              <w:t>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Pr="005E0972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89(-20%)</w:t>
            </w:r>
          </w:p>
          <w:p w:rsidR="002F275A" w:rsidRPr="005E0972" w:rsidRDefault="002F275A" w:rsidP="002368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Pr="001D041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97(+10</w:t>
            </w:r>
            <w:r w:rsidRPr="005E0972">
              <w:rPr>
                <w:sz w:val="28"/>
                <w:szCs w:val="28"/>
              </w:rPr>
              <w:t>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5E0972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1D041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ходе личного приема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Pr="005E0972" w:rsidRDefault="002F275A" w:rsidP="00236886">
            <w:pPr>
              <w:jc w:val="center"/>
              <w:rPr>
                <w:sz w:val="28"/>
                <w:szCs w:val="28"/>
              </w:rPr>
            </w:pPr>
          </w:p>
          <w:p w:rsidR="002F275A" w:rsidRPr="005E0972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</w:p>
          <w:p w:rsidR="002F275A" w:rsidRPr="001D041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F275A" w:rsidRDefault="002F275A" w:rsidP="002F275A">
      <w:pPr>
        <w:rPr>
          <w:rFonts w:ascii="Times New Roman" w:hAnsi="Times New Roman" w:cs="Times New Roman"/>
          <w:sz w:val="28"/>
          <w:szCs w:val="28"/>
        </w:rPr>
      </w:pPr>
    </w:p>
    <w:p w:rsidR="002F275A" w:rsidRDefault="002F275A" w:rsidP="002F27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Тематическая направленность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поселенияОльховатского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муниципальеого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</w:p>
    <w:tbl>
      <w:tblPr>
        <w:tblStyle w:val="a3"/>
        <w:tblW w:w="0" w:type="auto"/>
        <w:tblLook w:val="04A0"/>
      </w:tblPr>
      <w:tblGrid>
        <w:gridCol w:w="3356"/>
        <w:gridCol w:w="3107"/>
        <w:gridCol w:w="3108"/>
      </w:tblGrid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(в абсолютных цифрах и процентах от общего количества обращений)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(в абсолютных цифрах и процентах от общего количества обращений)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4(11,6%)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11(10,8%)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социальная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17(25,7%)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24(23,7%)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3(10,5%)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12(11,8%)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2(8,4%)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11(10,8%)</w:t>
            </w:r>
          </w:p>
        </w:tc>
      </w:tr>
      <w:tr w:rsidR="002F275A" w:rsidTr="002368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ЖКХ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66(43,8%)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41(40,5%)</w:t>
            </w:r>
          </w:p>
        </w:tc>
      </w:tr>
    </w:tbl>
    <w:p w:rsidR="002F275A" w:rsidRPr="0000226B" w:rsidRDefault="002F275A" w:rsidP="002F2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75A" w:rsidRDefault="002F275A" w:rsidP="002F2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обращений в </w:t>
      </w:r>
      <w:r w:rsidR="00AD252C">
        <w:rPr>
          <w:rFonts w:ascii="Times New Roman" w:hAnsi="Times New Roman" w:cs="Times New Roman"/>
          <w:sz w:val="28"/>
          <w:szCs w:val="28"/>
        </w:rPr>
        <w:t>2020</w:t>
      </w:r>
      <w:r w:rsidRPr="0051571F">
        <w:rPr>
          <w:rFonts w:ascii="Times New Roman" w:hAnsi="Times New Roman" w:cs="Times New Roman"/>
          <w:sz w:val="28"/>
          <w:szCs w:val="28"/>
        </w:rPr>
        <w:t xml:space="preserve"> г., в  сравнении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D252C">
        <w:rPr>
          <w:rFonts w:ascii="Times New Roman" w:hAnsi="Times New Roman" w:cs="Times New Roman"/>
          <w:sz w:val="28"/>
          <w:szCs w:val="28"/>
        </w:rPr>
        <w:t>2019</w:t>
      </w:r>
      <w:r w:rsidRPr="0051571F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>показывает:</w:t>
      </w:r>
    </w:p>
    <w:p w:rsidR="002F275A" w:rsidRPr="002A652A" w:rsidRDefault="002F275A" w:rsidP="002F27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7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категории «Экономика»</w:t>
      </w:r>
      <w:r w:rsidRPr="0051571F">
        <w:rPr>
          <w:rFonts w:ascii="Times New Roman" w:hAnsi="Times New Roman" w:cs="Times New Roman"/>
          <w:sz w:val="28"/>
          <w:szCs w:val="28"/>
        </w:rPr>
        <w:t xml:space="preserve"> </w:t>
      </w:r>
      <w:r w:rsidR="00AD252C">
        <w:rPr>
          <w:rFonts w:ascii="Times New Roman" w:hAnsi="Times New Roman" w:cs="Times New Roman"/>
          <w:sz w:val="28"/>
          <w:szCs w:val="28"/>
        </w:rPr>
        <w:t>поступило 3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AD25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252C">
        <w:rPr>
          <w:rFonts w:ascii="Times New Roman" w:hAnsi="Times New Roman" w:cs="Times New Roman"/>
          <w:sz w:val="28"/>
          <w:szCs w:val="28"/>
        </w:rPr>
        <w:t>Вопросы в основном касались  комплексного благоустройства</w:t>
      </w:r>
      <w:r>
        <w:rPr>
          <w:rFonts w:ascii="Times New Roman" w:hAnsi="Times New Roman" w:cs="Times New Roman"/>
          <w:sz w:val="28"/>
          <w:szCs w:val="28"/>
        </w:rPr>
        <w:t>, земельные споры (раздел межи, установление границ земельного участка</w:t>
      </w:r>
      <w:r>
        <w:rPr>
          <w:sz w:val="28"/>
          <w:szCs w:val="28"/>
        </w:rPr>
        <w:t xml:space="preserve">, </w:t>
      </w:r>
      <w:r w:rsidRPr="002A652A">
        <w:rPr>
          <w:rFonts w:ascii="Times New Roman" w:hAnsi="Times New Roman" w:cs="Times New Roman"/>
          <w:sz w:val="28"/>
          <w:szCs w:val="28"/>
        </w:rPr>
        <w:t>ремонт подъездных дорог,  строительства и реконструкции дорог,</w:t>
      </w:r>
      <w:r>
        <w:rPr>
          <w:rFonts w:ascii="Times New Roman" w:hAnsi="Times New Roman" w:cs="Times New Roman"/>
          <w:sz w:val="28"/>
          <w:szCs w:val="28"/>
        </w:rPr>
        <w:t xml:space="preserve">  уличного  освещения поселений.</w:t>
      </w:r>
      <w:proofErr w:type="gramEnd"/>
    </w:p>
    <w:p w:rsidR="002F275A" w:rsidRPr="002A652A" w:rsidRDefault="002F275A" w:rsidP="002F27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7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51571F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 xml:space="preserve">ений, касающихся вопросов ЖКХ увеличилось на </w:t>
      </w:r>
      <w:r w:rsidR="00AD252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AD2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5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252C">
        <w:rPr>
          <w:rFonts w:ascii="Times New Roman" w:hAnsi="Times New Roman" w:cs="Times New Roman"/>
          <w:sz w:val="28"/>
          <w:szCs w:val="28"/>
        </w:rPr>
        <w:t>В 2020 году поступило 66 обращений</w:t>
      </w:r>
      <w:r>
        <w:rPr>
          <w:rFonts w:ascii="Times New Roman" w:hAnsi="Times New Roman" w:cs="Times New Roman"/>
          <w:sz w:val="28"/>
          <w:szCs w:val="28"/>
        </w:rPr>
        <w:t>). Большинство вопросов  было по уборке мусора, покосу сорной растительности,</w:t>
      </w:r>
      <w:r w:rsidR="00AD252C">
        <w:rPr>
          <w:rFonts w:ascii="Times New Roman" w:hAnsi="Times New Roman" w:cs="Times New Roman"/>
          <w:sz w:val="28"/>
          <w:szCs w:val="28"/>
        </w:rPr>
        <w:t xml:space="preserve"> по спилу деревьев,</w:t>
      </w:r>
      <w:r>
        <w:rPr>
          <w:rFonts w:ascii="Times New Roman" w:hAnsi="Times New Roman" w:cs="Times New Roman"/>
          <w:sz w:val="28"/>
          <w:szCs w:val="28"/>
        </w:rPr>
        <w:t xml:space="preserve"> перебои с электричеством,</w:t>
      </w:r>
      <w:r w:rsidRPr="002A652A">
        <w:rPr>
          <w:sz w:val="28"/>
          <w:szCs w:val="28"/>
        </w:rPr>
        <w:t xml:space="preserve"> </w:t>
      </w:r>
      <w:r w:rsidRPr="002A652A">
        <w:rPr>
          <w:rFonts w:ascii="Times New Roman" w:hAnsi="Times New Roman" w:cs="Times New Roman"/>
          <w:sz w:val="28"/>
          <w:szCs w:val="28"/>
        </w:rPr>
        <w:t>эксплуатации и ремонта многоквартирных жилых домов, вопросы частного домовладения (разрешение жилищных споров), участие в Программе по улучшению жилищных условий.</w:t>
      </w:r>
    </w:p>
    <w:p w:rsidR="002F275A" w:rsidRDefault="002F275A" w:rsidP="002F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обращений, касающихся  «Социальная сфера» у</w:t>
      </w:r>
      <w:r w:rsidR="00AD252C">
        <w:rPr>
          <w:rFonts w:ascii="Times New Roman" w:hAnsi="Times New Roman" w:cs="Times New Roman"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="00AD25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2C">
        <w:rPr>
          <w:rFonts w:ascii="Times New Roman" w:hAnsi="Times New Roman" w:cs="Times New Roman"/>
          <w:sz w:val="28"/>
          <w:szCs w:val="28"/>
        </w:rPr>
        <w:t>(в 2020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AD252C">
        <w:rPr>
          <w:rFonts w:ascii="Times New Roman" w:hAnsi="Times New Roman" w:cs="Times New Roman"/>
          <w:sz w:val="28"/>
          <w:szCs w:val="28"/>
        </w:rPr>
        <w:t>17 обращений</w:t>
      </w:r>
      <w:r>
        <w:rPr>
          <w:rFonts w:ascii="Times New Roman" w:hAnsi="Times New Roman" w:cs="Times New Roman"/>
          <w:sz w:val="28"/>
          <w:szCs w:val="28"/>
        </w:rPr>
        <w:t xml:space="preserve">), в  основном вопросы касались трудоустройства, выплаты субсидий, расходования материнского капитала, </w:t>
      </w:r>
      <w:r w:rsidRPr="002A652A">
        <w:rPr>
          <w:rFonts w:ascii="Times New Roman" w:hAnsi="Times New Roman" w:cs="Times New Roman"/>
          <w:sz w:val="28"/>
          <w:szCs w:val="28"/>
        </w:rPr>
        <w:t>оказания финансовой помощи гражданам,  попавшим  в трудную  жизненную ситуацию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75A" w:rsidRDefault="002F275A" w:rsidP="002F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обращений в категории «Государство, общество, политика» у</w:t>
      </w:r>
      <w:r w:rsidR="00AD252C">
        <w:rPr>
          <w:rFonts w:ascii="Times New Roman" w:hAnsi="Times New Roman" w:cs="Times New Roman"/>
          <w:sz w:val="28"/>
          <w:szCs w:val="28"/>
        </w:rPr>
        <w:t>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D25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AD252C">
        <w:rPr>
          <w:rFonts w:ascii="Times New Roman" w:hAnsi="Times New Roman" w:cs="Times New Roman"/>
          <w:sz w:val="28"/>
          <w:szCs w:val="28"/>
        </w:rPr>
        <w:t>(в 2020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AD252C">
        <w:rPr>
          <w:rFonts w:ascii="Times New Roman" w:hAnsi="Times New Roman" w:cs="Times New Roman"/>
          <w:sz w:val="28"/>
          <w:szCs w:val="28"/>
        </w:rPr>
        <w:t>4 обращения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275A" w:rsidRPr="0051571F" w:rsidRDefault="002F275A" w:rsidP="002F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71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 категории «Оборона, безопасность, законность» к</w:t>
      </w:r>
      <w:r w:rsidR="00AD252C">
        <w:rPr>
          <w:rFonts w:ascii="Times New Roman" w:hAnsi="Times New Roman" w:cs="Times New Roman"/>
          <w:sz w:val="28"/>
          <w:szCs w:val="28"/>
        </w:rPr>
        <w:t xml:space="preserve">оличество обращений уменьшилось на 9 обращений </w:t>
      </w:r>
      <w:proofErr w:type="gramStart"/>
      <w:r w:rsidR="00AD25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252C">
        <w:rPr>
          <w:rFonts w:ascii="Times New Roman" w:hAnsi="Times New Roman" w:cs="Times New Roman"/>
          <w:sz w:val="28"/>
          <w:szCs w:val="28"/>
        </w:rPr>
        <w:t>в 2020 году поступило 2 обращения).</w:t>
      </w:r>
    </w:p>
    <w:p w:rsidR="002F275A" w:rsidRDefault="002F275A" w:rsidP="002F27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75A" w:rsidRDefault="002F275A" w:rsidP="002F275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рассмотрения обращений,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области:</w:t>
      </w:r>
    </w:p>
    <w:tbl>
      <w:tblPr>
        <w:tblStyle w:val="a3"/>
        <w:tblW w:w="0" w:type="auto"/>
        <w:tblLook w:val="04A0"/>
      </w:tblPr>
      <w:tblGrid>
        <w:gridCol w:w="5353"/>
        <w:gridCol w:w="2126"/>
      </w:tblGrid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</w:t>
            </w:r>
            <w:r w:rsidR="002F275A">
              <w:rPr>
                <w:sz w:val="27"/>
                <w:szCs w:val="27"/>
              </w:rPr>
              <w:t xml:space="preserve"> год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по существу в администрации района: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меры приняты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не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 разъяснено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 xml:space="preserve">- дан ответ о рассмотрении в отдельном </w:t>
            </w:r>
            <w:r w:rsidRPr="00C46F33">
              <w:rPr>
                <w:sz w:val="27"/>
                <w:szCs w:val="27"/>
              </w:rPr>
              <w:lastRenderedPageBreak/>
              <w:t>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lastRenderedPageBreak/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lastRenderedPageBreak/>
              <w:t xml:space="preserve">- </w:t>
            </w:r>
            <w:proofErr w:type="gramStart"/>
            <w:r w:rsidRPr="00C46F33">
              <w:rPr>
                <w:sz w:val="27"/>
                <w:szCs w:val="27"/>
              </w:rPr>
              <w:t>направлен</w:t>
            </w:r>
            <w:proofErr w:type="gramEnd"/>
            <w:r w:rsidRPr="00C46F33">
              <w:rPr>
                <w:sz w:val="27"/>
                <w:szCs w:val="27"/>
              </w:rPr>
              <w:t xml:space="preserve"> на рассмотрение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оставлено без ответа (нет сведений о ФИО,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в установленные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с нарушение сроков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срок продлен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с выездом на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рассмотрено с участием автора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AD252C" w:rsidP="0023688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both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Pr="00C46F33" w:rsidRDefault="002F275A" w:rsidP="00236886">
            <w:pPr>
              <w:jc w:val="center"/>
              <w:rPr>
                <w:sz w:val="27"/>
                <w:szCs w:val="27"/>
              </w:rPr>
            </w:pPr>
            <w:r w:rsidRPr="00C46F33">
              <w:rPr>
                <w:sz w:val="27"/>
                <w:szCs w:val="27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F275A" w:rsidTr="0023688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5A" w:rsidRDefault="002F275A" w:rsidP="00236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F275A" w:rsidRDefault="002F275A" w:rsidP="002F275A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28B1" w:rsidRDefault="002F275A" w:rsidP="002F27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413">
        <w:rPr>
          <w:b/>
          <w:color w:val="FF0000"/>
          <w:sz w:val="28"/>
          <w:szCs w:val="28"/>
        </w:rPr>
        <w:t xml:space="preserve">     </w:t>
      </w:r>
      <w:r w:rsidRPr="00222413">
        <w:rPr>
          <w:sz w:val="28"/>
          <w:szCs w:val="28"/>
        </w:rPr>
        <w:t>Одним из направлений деятельности администрации городского поселения являются вопросы санитарного состояния и благоустройства территорий населенных пунктов городского поселения. В рамках месячников прошли субботники по благоустройству, наведению чистоты и порядка.  На эти цели из бюджета по</w:t>
      </w:r>
      <w:r w:rsidR="00A50718">
        <w:rPr>
          <w:sz w:val="28"/>
          <w:szCs w:val="28"/>
        </w:rPr>
        <w:t xml:space="preserve">селения израсходовано более </w:t>
      </w:r>
      <w:r w:rsidR="00DF28B1">
        <w:rPr>
          <w:sz w:val="28"/>
          <w:szCs w:val="28"/>
        </w:rPr>
        <w:t>16,5</w:t>
      </w:r>
      <w:r w:rsidRPr="00222413">
        <w:rPr>
          <w:sz w:val="28"/>
          <w:szCs w:val="28"/>
        </w:rPr>
        <w:t xml:space="preserve"> млн. рублей в том числе:  </w:t>
      </w:r>
    </w:p>
    <w:p w:rsidR="002F275A" w:rsidRPr="00222413" w:rsidRDefault="00DF28B1" w:rsidP="002F27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озеленение парка «Центральный» - 501 960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  <w:r w:rsidR="002F275A" w:rsidRPr="00222413">
        <w:rPr>
          <w:sz w:val="28"/>
          <w:szCs w:val="28"/>
        </w:rPr>
        <w:t xml:space="preserve">    </w:t>
      </w:r>
    </w:p>
    <w:p w:rsidR="002F275A" w:rsidRPr="00222413" w:rsidRDefault="00DF28B1" w:rsidP="002F27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 уличного освещения – 3,6</w:t>
      </w:r>
      <w:r w:rsidR="002F275A" w:rsidRPr="00222413">
        <w:rPr>
          <w:sz w:val="28"/>
          <w:szCs w:val="28"/>
        </w:rPr>
        <w:t xml:space="preserve"> млн</w:t>
      </w:r>
      <w:proofErr w:type="gramStart"/>
      <w:r w:rsidR="002F275A" w:rsidRPr="00222413">
        <w:rPr>
          <w:sz w:val="28"/>
          <w:szCs w:val="28"/>
        </w:rPr>
        <w:t>.р</w:t>
      </w:r>
      <w:proofErr w:type="gramEnd"/>
      <w:r w:rsidR="002F275A" w:rsidRPr="00222413">
        <w:rPr>
          <w:sz w:val="28"/>
          <w:szCs w:val="28"/>
        </w:rPr>
        <w:t>ублей;</w:t>
      </w:r>
    </w:p>
    <w:p w:rsidR="002F275A" w:rsidRPr="00222413" w:rsidRDefault="002F275A" w:rsidP="002F27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413">
        <w:rPr>
          <w:sz w:val="28"/>
          <w:szCs w:val="28"/>
        </w:rPr>
        <w:t xml:space="preserve">- на содержание </w:t>
      </w:r>
      <w:r w:rsidR="00DF28B1">
        <w:rPr>
          <w:sz w:val="28"/>
          <w:szCs w:val="28"/>
        </w:rPr>
        <w:t>кладбищ и мест захоронений – 215 963</w:t>
      </w:r>
      <w:r w:rsidRPr="00222413">
        <w:rPr>
          <w:sz w:val="28"/>
          <w:szCs w:val="28"/>
        </w:rPr>
        <w:t xml:space="preserve"> тыс</w:t>
      </w:r>
      <w:proofErr w:type="gramStart"/>
      <w:r w:rsidRPr="00222413">
        <w:rPr>
          <w:sz w:val="28"/>
          <w:szCs w:val="28"/>
        </w:rPr>
        <w:t>.р</w:t>
      </w:r>
      <w:proofErr w:type="gramEnd"/>
      <w:r w:rsidRPr="00222413">
        <w:rPr>
          <w:sz w:val="28"/>
          <w:szCs w:val="28"/>
        </w:rPr>
        <w:t>ублей;</w:t>
      </w:r>
    </w:p>
    <w:p w:rsidR="002F275A" w:rsidRPr="00222413" w:rsidRDefault="002F275A" w:rsidP="002F27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413">
        <w:rPr>
          <w:sz w:val="28"/>
          <w:szCs w:val="28"/>
        </w:rPr>
        <w:t>- вывоз и утилизация мусора</w:t>
      </w:r>
      <w:r w:rsidR="00DF28B1">
        <w:rPr>
          <w:sz w:val="28"/>
          <w:szCs w:val="28"/>
        </w:rPr>
        <w:t xml:space="preserve"> – 8,4</w:t>
      </w:r>
      <w:r w:rsidRPr="00222413">
        <w:rPr>
          <w:sz w:val="28"/>
          <w:szCs w:val="28"/>
        </w:rPr>
        <w:t xml:space="preserve"> млн. рублей;</w:t>
      </w:r>
    </w:p>
    <w:p w:rsidR="002F275A" w:rsidRPr="00222413" w:rsidRDefault="00DF28B1" w:rsidP="002F275A">
      <w:pPr>
        <w:pStyle w:val="a4"/>
        <w:spacing w:before="0" w:beforeAutospacing="0" w:after="0" w:afterAutospacing="0" w:line="360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- прочее благоустройство – 3,6</w:t>
      </w:r>
      <w:r w:rsidR="002F275A" w:rsidRPr="00222413">
        <w:rPr>
          <w:sz w:val="28"/>
          <w:szCs w:val="28"/>
        </w:rPr>
        <w:t xml:space="preserve"> млн</w:t>
      </w:r>
      <w:proofErr w:type="gramStart"/>
      <w:r w:rsidR="002F275A" w:rsidRPr="00222413">
        <w:rPr>
          <w:sz w:val="28"/>
          <w:szCs w:val="28"/>
        </w:rPr>
        <w:t>.р</w:t>
      </w:r>
      <w:proofErr w:type="gramEnd"/>
      <w:r w:rsidR="002F275A" w:rsidRPr="00222413">
        <w:rPr>
          <w:sz w:val="28"/>
          <w:szCs w:val="28"/>
        </w:rPr>
        <w:t xml:space="preserve">ублей. </w:t>
      </w:r>
    </w:p>
    <w:p w:rsidR="002F275A" w:rsidRPr="00222413" w:rsidRDefault="002F275A" w:rsidP="002F27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413">
        <w:rPr>
          <w:sz w:val="28"/>
          <w:szCs w:val="28"/>
        </w:rPr>
        <w:t xml:space="preserve">        Кроме этого, проводились работы по оборудованию площадок временного складирования мусора, приобретению мусорных контейнеров, велась разъяснительная работа с населением о необходимости </w:t>
      </w:r>
      <w:r w:rsidR="00DF28B1">
        <w:rPr>
          <w:sz w:val="28"/>
          <w:szCs w:val="28"/>
        </w:rPr>
        <w:t>заключения договоров на вывоз ТК</w:t>
      </w:r>
      <w:r w:rsidRPr="00222413">
        <w:rPr>
          <w:sz w:val="28"/>
          <w:szCs w:val="28"/>
        </w:rPr>
        <w:t xml:space="preserve">О.    </w:t>
      </w:r>
    </w:p>
    <w:p w:rsidR="002F275A" w:rsidRPr="00532979" w:rsidRDefault="00532979" w:rsidP="005329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2020 году проводилась реконструкция парка «Центральный» по адресу переулок Красноармейский 19а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Ольховатка. В результате реконструкции была обустроена набережная,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пешеходно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прогулочная зона,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зона для размещения киосков, зона для катания на роликах и велосипедах. Было произведено озеленение парка.  </w:t>
      </w:r>
    </w:p>
    <w:p w:rsidR="002F275A" w:rsidRPr="00222413" w:rsidRDefault="002F275A" w:rsidP="002F275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413">
        <w:rPr>
          <w:sz w:val="28"/>
          <w:szCs w:val="28"/>
        </w:rPr>
        <w:t xml:space="preserve">       В прошлом году на ремонт и содержание </w:t>
      </w:r>
      <w:r w:rsidR="00DF28B1">
        <w:rPr>
          <w:sz w:val="28"/>
          <w:szCs w:val="28"/>
        </w:rPr>
        <w:t xml:space="preserve">дорог было выделено двадцать </w:t>
      </w:r>
      <w:r w:rsidRPr="00222413">
        <w:rPr>
          <w:sz w:val="28"/>
          <w:szCs w:val="28"/>
        </w:rPr>
        <w:t xml:space="preserve">   миллионов рублей из областного бюджета и бюджета поселения. За счет этих сре</w:t>
      </w:r>
      <w:proofErr w:type="gramStart"/>
      <w:r w:rsidRPr="00222413">
        <w:rPr>
          <w:sz w:val="28"/>
          <w:szCs w:val="28"/>
        </w:rPr>
        <w:t>дств пр</w:t>
      </w:r>
      <w:proofErr w:type="gramEnd"/>
      <w:r w:rsidRPr="00222413">
        <w:rPr>
          <w:sz w:val="28"/>
          <w:szCs w:val="28"/>
        </w:rPr>
        <w:t xml:space="preserve">оизводились ремонт автомобильных дорог общего пользования местного значения по улицам: </w:t>
      </w:r>
    </w:p>
    <w:p w:rsidR="002F275A" w:rsidRPr="00222413" w:rsidRDefault="002F275A" w:rsidP="002F2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DF28B1">
        <w:rPr>
          <w:rFonts w:ascii="Times New Roman" w:eastAsia="Calibri" w:hAnsi="Times New Roman" w:cs="Times New Roman"/>
          <w:sz w:val="28"/>
          <w:szCs w:val="28"/>
        </w:rPr>
        <w:t>р</w:t>
      </w:r>
      <w:r w:rsidR="00EB38D0">
        <w:rPr>
          <w:rFonts w:ascii="Times New Roman" w:eastAsia="Calibri" w:hAnsi="Times New Roman" w:cs="Times New Roman"/>
          <w:sz w:val="28"/>
          <w:szCs w:val="28"/>
        </w:rPr>
        <w:t>.п. Ольховатка, ул</w:t>
      </w:r>
      <w:proofErr w:type="gramStart"/>
      <w:r w:rsidR="00EB38D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EB38D0">
        <w:rPr>
          <w:rFonts w:ascii="Times New Roman" w:eastAsia="Calibri" w:hAnsi="Times New Roman" w:cs="Times New Roman"/>
          <w:sz w:val="28"/>
          <w:szCs w:val="28"/>
        </w:rPr>
        <w:t>арла Маркса, ул.Октябрьская, ул.Чапаева (укладка щебеночно-песчаной смеси) ;</w:t>
      </w:r>
    </w:p>
    <w:p w:rsidR="002F275A" w:rsidRPr="00222413" w:rsidRDefault="002F275A" w:rsidP="002F2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222413">
        <w:rPr>
          <w:rFonts w:ascii="Times New Roman" w:eastAsia="Calibri" w:hAnsi="Times New Roman" w:cs="Times New Roman"/>
          <w:sz w:val="28"/>
          <w:szCs w:val="28"/>
        </w:rPr>
        <w:t>п. Большие Б</w:t>
      </w:r>
      <w:r w:rsidR="00EB38D0">
        <w:rPr>
          <w:rFonts w:ascii="Times New Roman" w:eastAsia="Calibri" w:hAnsi="Times New Roman" w:cs="Times New Roman"/>
          <w:sz w:val="28"/>
          <w:szCs w:val="28"/>
        </w:rPr>
        <w:t>азы, ул</w:t>
      </w:r>
      <w:proofErr w:type="gramStart"/>
      <w:r w:rsidR="00EB38D0">
        <w:rPr>
          <w:rFonts w:ascii="Times New Roman" w:eastAsia="Calibri" w:hAnsi="Times New Roman" w:cs="Times New Roman"/>
          <w:sz w:val="28"/>
          <w:szCs w:val="28"/>
        </w:rPr>
        <w:t>.Ф</w:t>
      </w:r>
      <w:proofErr w:type="gramEnd"/>
      <w:r w:rsidR="00EB38D0">
        <w:rPr>
          <w:rFonts w:ascii="Times New Roman" w:eastAsia="Calibri" w:hAnsi="Times New Roman" w:cs="Times New Roman"/>
          <w:sz w:val="28"/>
          <w:szCs w:val="28"/>
        </w:rPr>
        <w:t>евральская, переулок Речной, ул.Школьная (укладка щебеночно-песчаной смеси)</w:t>
      </w:r>
    </w:p>
    <w:p w:rsidR="002F275A" w:rsidRPr="00222413" w:rsidRDefault="002F275A" w:rsidP="002F2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EB38D0">
        <w:rPr>
          <w:rFonts w:ascii="Times New Roman" w:eastAsia="Calibri" w:hAnsi="Times New Roman" w:cs="Times New Roman"/>
          <w:sz w:val="28"/>
          <w:szCs w:val="28"/>
        </w:rPr>
        <w:t>п. Малые Базы, ул. Молодежная</w:t>
      </w:r>
      <w:r w:rsidRPr="00222413">
        <w:rPr>
          <w:rFonts w:ascii="Times New Roman" w:eastAsia="Calibri" w:hAnsi="Times New Roman" w:cs="Times New Roman"/>
          <w:sz w:val="28"/>
          <w:szCs w:val="28"/>
        </w:rPr>
        <w:t xml:space="preserve"> (укладка щебеночно-песчаной смеси);</w:t>
      </w:r>
    </w:p>
    <w:p w:rsidR="002F275A" w:rsidRPr="00222413" w:rsidRDefault="002F275A" w:rsidP="002F2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222413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Pr="00222413">
        <w:rPr>
          <w:rFonts w:ascii="Times New Roman" w:eastAsia="Calibri" w:hAnsi="Times New Roman" w:cs="Times New Roman"/>
          <w:sz w:val="28"/>
          <w:szCs w:val="28"/>
        </w:rPr>
        <w:t>Забо</w:t>
      </w:r>
      <w:r w:rsidR="00EB38D0">
        <w:rPr>
          <w:rFonts w:ascii="Times New Roman" w:eastAsia="Calibri" w:hAnsi="Times New Roman" w:cs="Times New Roman"/>
          <w:sz w:val="28"/>
          <w:szCs w:val="28"/>
        </w:rPr>
        <w:t>лотовка</w:t>
      </w:r>
      <w:proofErr w:type="spellEnd"/>
      <w:r w:rsidR="00EB38D0">
        <w:rPr>
          <w:rFonts w:ascii="Times New Roman" w:eastAsia="Calibri" w:hAnsi="Times New Roman" w:cs="Times New Roman"/>
          <w:sz w:val="28"/>
          <w:szCs w:val="28"/>
        </w:rPr>
        <w:t>, ул. Тимошенко, ул</w:t>
      </w:r>
      <w:proofErr w:type="gramStart"/>
      <w:r w:rsidR="00EB38D0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EB38D0">
        <w:rPr>
          <w:rFonts w:ascii="Times New Roman" w:eastAsia="Calibri" w:hAnsi="Times New Roman" w:cs="Times New Roman"/>
          <w:sz w:val="28"/>
          <w:szCs w:val="28"/>
        </w:rPr>
        <w:t xml:space="preserve">азарная </w:t>
      </w:r>
      <w:r w:rsidRPr="00222413">
        <w:rPr>
          <w:rFonts w:ascii="Times New Roman" w:eastAsia="Calibri" w:hAnsi="Times New Roman" w:cs="Times New Roman"/>
          <w:sz w:val="28"/>
          <w:szCs w:val="28"/>
        </w:rPr>
        <w:t xml:space="preserve"> (асфальтирование);</w:t>
      </w:r>
    </w:p>
    <w:p w:rsidR="002F275A" w:rsidRPr="00222413" w:rsidRDefault="002F275A" w:rsidP="002F27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EB38D0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="00EB38D0">
        <w:rPr>
          <w:rFonts w:ascii="Times New Roman" w:eastAsia="Calibri" w:hAnsi="Times New Roman" w:cs="Times New Roman"/>
          <w:sz w:val="28"/>
          <w:szCs w:val="28"/>
        </w:rPr>
        <w:t>Загирянка</w:t>
      </w:r>
      <w:proofErr w:type="spellEnd"/>
      <w:r w:rsidR="00EB38D0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gramStart"/>
      <w:r w:rsidR="00EB38D0">
        <w:rPr>
          <w:rFonts w:ascii="Times New Roman" w:eastAsia="Calibri" w:hAnsi="Times New Roman" w:cs="Times New Roman"/>
          <w:sz w:val="28"/>
          <w:szCs w:val="28"/>
        </w:rPr>
        <w:t>Лесная</w:t>
      </w:r>
      <w:proofErr w:type="gramEnd"/>
      <w:r w:rsidRPr="0022241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B38D0">
        <w:rPr>
          <w:rFonts w:ascii="Times New Roman" w:eastAsia="Calibri" w:hAnsi="Times New Roman" w:cs="Times New Roman"/>
          <w:sz w:val="28"/>
          <w:szCs w:val="28"/>
        </w:rPr>
        <w:t>асфальтирование</w:t>
      </w:r>
      <w:r w:rsidRPr="0022241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F275A" w:rsidRDefault="002F275A" w:rsidP="002F275A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в соответствии с</w:t>
      </w:r>
      <w:r w:rsidRPr="00822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 Федерального Закона  от 02.05.2006 № 59-ФЗ «О порядке рассмотрения обращений граждан Российской Федерации».  </w:t>
      </w:r>
      <w:r w:rsidRPr="00AB0512">
        <w:rPr>
          <w:rFonts w:ascii="Times New Roman" w:hAnsi="Times New Roman" w:cs="Times New Roman"/>
          <w:sz w:val="28"/>
          <w:szCs w:val="28"/>
        </w:rPr>
        <w:t>На все рассмотренные обращения заявителям даны ответы. Судебных исков граждан по обжалованию решений администрации района по обращениям граждан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011" w:rsidRDefault="00BB0011"/>
    <w:sectPr w:rsidR="00BB0011" w:rsidSect="00BB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5A"/>
    <w:rsid w:val="002F275A"/>
    <w:rsid w:val="00532979"/>
    <w:rsid w:val="00A50718"/>
    <w:rsid w:val="00AD252C"/>
    <w:rsid w:val="00BB0011"/>
    <w:rsid w:val="00DF28B1"/>
    <w:rsid w:val="00EB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F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F27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 Ольховатка</dc:creator>
  <cp:keywords/>
  <dc:description/>
  <cp:lastModifiedBy>гп Ольховатка</cp:lastModifiedBy>
  <cp:revision>2</cp:revision>
  <dcterms:created xsi:type="dcterms:W3CDTF">2020-12-29T06:45:00Z</dcterms:created>
  <dcterms:modified xsi:type="dcterms:W3CDTF">2020-12-29T07:45:00Z</dcterms:modified>
</cp:coreProperties>
</file>