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CEB" w:rsidRDefault="00D34CEB">
      <w:pPr>
        <w:pStyle w:val="ConsPlusTitlePage"/>
      </w:pPr>
      <w:r>
        <w:t xml:space="preserve">Документ предоставлен </w:t>
      </w:r>
      <w:hyperlink r:id="rId4" w:history="1">
        <w:r>
          <w:rPr>
            <w:color w:val="0000FF"/>
          </w:rPr>
          <w:t>КонсультантПлюс</w:t>
        </w:r>
      </w:hyperlink>
      <w:r>
        <w:br/>
      </w:r>
    </w:p>
    <w:p w:rsidR="00D34CEB" w:rsidRDefault="00D34CE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D34CEB">
        <w:tc>
          <w:tcPr>
            <w:tcW w:w="4677" w:type="dxa"/>
            <w:tcBorders>
              <w:top w:val="nil"/>
              <w:left w:val="nil"/>
              <w:bottom w:val="nil"/>
              <w:right w:val="nil"/>
            </w:tcBorders>
          </w:tcPr>
          <w:p w:rsidR="00D34CEB" w:rsidRDefault="00D34CEB">
            <w:pPr>
              <w:pStyle w:val="ConsPlusNormal"/>
            </w:pPr>
            <w:r>
              <w:t>3 августа 2018 года</w:t>
            </w:r>
          </w:p>
        </w:tc>
        <w:tc>
          <w:tcPr>
            <w:tcW w:w="4677" w:type="dxa"/>
            <w:tcBorders>
              <w:top w:val="nil"/>
              <w:left w:val="nil"/>
              <w:bottom w:val="nil"/>
              <w:right w:val="nil"/>
            </w:tcBorders>
          </w:tcPr>
          <w:p w:rsidR="00D34CEB" w:rsidRDefault="00D34CEB">
            <w:pPr>
              <w:pStyle w:val="ConsPlusNormal"/>
              <w:jc w:val="right"/>
            </w:pPr>
            <w:r>
              <w:t>N 307-ФЗ</w:t>
            </w:r>
          </w:p>
        </w:tc>
      </w:tr>
    </w:tbl>
    <w:p w:rsidR="00D34CEB" w:rsidRDefault="00D34CEB">
      <w:pPr>
        <w:pStyle w:val="ConsPlusNormal"/>
        <w:pBdr>
          <w:top w:val="single" w:sz="6" w:space="0" w:color="auto"/>
        </w:pBdr>
        <w:spacing w:before="100" w:after="100"/>
        <w:jc w:val="both"/>
        <w:rPr>
          <w:sz w:val="2"/>
          <w:szCs w:val="2"/>
        </w:rPr>
      </w:pPr>
    </w:p>
    <w:p w:rsidR="00D34CEB" w:rsidRDefault="00D34CEB">
      <w:pPr>
        <w:pStyle w:val="ConsPlusNormal"/>
        <w:jc w:val="both"/>
      </w:pPr>
    </w:p>
    <w:p w:rsidR="00D34CEB" w:rsidRDefault="00D34CEB">
      <w:pPr>
        <w:pStyle w:val="ConsPlusTitle"/>
        <w:jc w:val="center"/>
      </w:pPr>
      <w:r>
        <w:t>РОССИЙСКАЯ ФЕДЕРАЦИЯ</w:t>
      </w:r>
    </w:p>
    <w:p w:rsidR="00D34CEB" w:rsidRDefault="00D34CEB">
      <w:pPr>
        <w:pStyle w:val="ConsPlusTitle"/>
        <w:jc w:val="both"/>
      </w:pPr>
    </w:p>
    <w:p w:rsidR="00D34CEB" w:rsidRDefault="00D34CEB">
      <w:pPr>
        <w:pStyle w:val="ConsPlusTitle"/>
        <w:jc w:val="center"/>
      </w:pPr>
      <w:r>
        <w:t>ФЕДЕРАЛЬНЫЙ ЗАКОН</w:t>
      </w:r>
    </w:p>
    <w:p w:rsidR="00D34CEB" w:rsidRDefault="00D34CEB">
      <w:pPr>
        <w:pStyle w:val="ConsPlusTitle"/>
        <w:jc w:val="both"/>
      </w:pPr>
    </w:p>
    <w:p w:rsidR="00D34CEB" w:rsidRDefault="00D34CEB">
      <w:pPr>
        <w:pStyle w:val="ConsPlusTitle"/>
        <w:jc w:val="center"/>
      </w:pPr>
      <w:r>
        <w:t>О ВНЕСЕНИИ ИЗМЕНЕНИЙ</w:t>
      </w:r>
    </w:p>
    <w:p w:rsidR="00D34CEB" w:rsidRDefault="00D34CEB">
      <w:pPr>
        <w:pStyle w:val="ConsPlusTitle"/>
        <w:jc w:val="center"/>
      </w:pPr>
      <w:r>
        <w:t>В ОТДЕЛЬНЫЕ ЗАКОНОДАТЕЛЬНЫЕ АКТЫ РОССИЙСКОЙ ФЕДЕРАЦИИ</w:t>
      </w:r>
    </w:p>
    <w:p w:rsidR="00D34CEB" w:rsidRDefault="00D34CEB">
      <w:pPr>
        <w:pStyle w:val="ConsPlusTitle"/>
        <w:jc w:val="center"/>
      </w:pPr>
      <w:r>
        <w:t>В ЦЕЛЯХ СОВЕРШЕНСТВОВАНИЯ КОНТРОЛЯ ЗА СОБЛЮДЕНИЕМ</w:t>
      </w:r>
    </w:p>
    <w:p w:rsidR="00D34CEB" w:rsidRDefault="00D34CEB">
      <w:pPr>
        <w:pStyle w:val="ConsPlusTitle"/>
        <w:jc w:val="center"/>
      </w:pPr>
      <w:r>
        <w:t>ЗАКОНОДАТЕЛЬСТВА РОССИЙСКОЙ ФЕДЕРАЦИИ</w:t>
      </w:r>
    </w:p>
    <w:p w:rsidR="00D34CEB" w:rsidRDefault="00D34CEB">
      <w:pPr>
        <w:pStyle w:val="ConsPlusTitle"/>
        <w:jc w:val="center"/>
      </w:pPr>
      <w:r>
        <w:t>О ПРОТИВОДЕЙСТВИИ КОРРУПЦИИ</w:t>
      </w:r>
    </w:p>
    <w:p w:rsidR="00D34CEB" w:rsidRDefault="00D34CEB">
      <w:pPr>
        <w:pStyle w:val="ConsPlusNormal"/>
        <w:jc w:val="both"/>
      </w:pPr>
    </w:p>
    <w:p w:rsidR="00D34CEB" w:rsidRDefault="00D34CEB">
      <w:pPr>
        <w:pStyle w:val="ConsPlusNormal"/>
        <w:jc w:val="right"/>
      </w:pPr>
      <w:r>
        <w:t>Принят</w:t>
      </w:r>
    </w:p>
    <w:p w:rsidR="00D34CEB" w:rsidRDefault="00D34CEB">
      <w:pPr>
        <w:pStyle w:val="ConsPlusNormal"/>
        <w:jc w:val="right"/>
      </w:pPr>
      <w:r>
        <w:t>Государственной Думой</w:t>
      </w:r>
    </w:p>
    <w:p w:rsidR="00D34CEB" w:rsidRDefault="00D34CEB">
      <w:pPr>
        <w:pStyle w:val="ConsPlusNormal"/>
        <w:jc w:val="right"/>
      </w:pPr>
      <w:r>
        <w:t>24 июля 2018 года</w:t>
      </w:r>
    </w:p>
    <w:p w:rsidR="00D34CEB" w:rsidRDefault="00D34CEB">
      <w:pPr>
        <w:pStyle w:val="ConsPlusNormal"/>
        <w:jc w:val="both"/>
      </w:pPr>
    </w:p>
    <w:p w:rsidR="00D34CEB" w:rsidRDefault="00D34CEB">
      <w:pPr>
        <w:pStyle w:val="ConsPlusNormal"/>
        <w:jc w:val="right"/>
      </w:pPr>
      <w:r>
        <w:t>Одобрен</w:t>
      </w:r>
    </w:p>
    <w:p w:rsidR="00D34CEB" w:rsidRDefault="00D34CEB">
      <w:pPr>
        <w:pStyle w:val="ConsPlusNormal"/>
        <w:jc w:val="right"/>
      </w:pPr>
      <w:r>
        <w:t>Советом Федерации</w:t>
      </w:r>
    </w:p>
    <w:p w:rsidR="00D34CEB" w:rsidRDefault="00D34CEB">
      <w:pPr>
        <w:pStyle w:val="ConsPlusNormal"/>
        <w:jc w:val="right"/>
      </w:pPr>
      <w:r>
        <w:t>28 июля 2018 года</w:t>
      </w:r>
    </w:p>
    <w:p w:rsidR="00D34CEB" w:rsidRDefault="00D34CEB">
      <w:pPr>
        <w:pStyle w:val="ConsPlusNormal"/>
        <w:jc w:val="both"/>
      </w:pPr>
    </w:p>
    <w:p w:rsidR="00D34CEB" w:rsidRDefault="00D34CEB">
      <w:pPr>
        <w:pStyle w:val="ConsPlusTitle"/>
        <w:ind w:firstLine="540"/>
        <w:jc w:val="both"/>
        <w:outlineLvl w:val="0"/>
      </w:pPr>
      <w:r>
        <w:t>Статья 1</w:t>
      </w:r>
    </w:p>
    <w:p w:rsidR="00D34CEB" w:rsidRDefault="00D34CEB">
      <w:pPr>
        <w:pStyle w:val="ConsPlusNormal"/>
        <w:jc w:val="both"/>
      </w:pPr>
    </w:p>
    <w:p w:rsidR="00D34CEB" w:rsidRDefault="00D34CEB">
      <w:pPr>
        <w:pStyle w:val="ConsPlusNormal"/>
        <w:ind w:firstLine="540"/>
        <w:jc w:val="both"/>
      </w:pPr>
      <w:r>
        <w:t xml:space="preserve">Внести в </w:t>
      </w:r>
      <w:hyperlink r:id="rId5" w:history="1">
        <w:r>
          <w:rPr>
            <w:color w:val="0000FF"/>
          </w:rPr>
          <w:t>статью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N 50, ст. 6954; N 53, ст. 7605; 2013, N 11, ст. 1076; N 19, ст. 2329; N 26, ст. 3207; N 27, ст. 3438; N 30, ст. 4084; N 51, ст. 6699; 2014, N 26, ст. 3395; N 52, ст. 7543; 2015, N 27, ст. 3950; N 29, ст. 4357; 2017, N 18, ст. 2661; 2018, N 24, ст. 3400; N 27, ст. 3950) следующие изменения:</w:t>
      </w:r>
    </w:p>
    <w:p w:rsidR="00D34CEB" w:rsidRDefault="00D34CEB">
      <w:pPr>
        <w:pStyle w:val="ConsPlusNormal"/>
        <w:spacing w:before="220"/>
        <w:ind w:firstLine="540"/>
        <w:jc w:val="both"/>
      </w:pPr>
      <w:r>
        <w:t xml:space="preserve">1) </w:t>
      </w:r>
      <w:hyperlink r:id="rId6" w:history="1">
        <w:r>
          <w:rPr>
            <w:color w:val="0000FF"/>
          </w:rPr>
          <w:t>абзац первый части шестой</w:t>
        </w:r>
      </w:hyperlink>
      <w:r>
        <w:t xml:space="preserve"> изложить в следующей редакции:</w:t>
      </w:r>
    </w:p>
    <w:p w:rsidR="00D34CEB" w:rsidRDefault="00D34CEB">
      <w:pPr>
        <w:pStyle w:val="ConsPlusNormal"/>
        <w:spacing w:before="220"/>
        <w:ind w:firstLine="540"/>
        <w:jc w:val="both"/>
      </w:pPr>
      <w:r>
        <w:t xml:space="preserve">"Справки по операциям, счетам и вкладам физических и юридических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Председателю Центрального банка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справки по операциям, счетам и вкладам физических лиц - также руководителям государственных корпораций, публично-правовых компаний при наличии запроса, направленного в порядке, определяемом Президентом Российской Федерации, в случае проведения в соответствии с законодательством Российской Федерации 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w:t>
      </w:r>
      <w:hyperlink r:id="rId7" w:history="1">
        <w:r>
          <w:rPr>
            <w:color w:val="0000FF"/>
          </w:rPr>
          <w:t>законом</w:t>
        </w:r>
      </w:hyperlink>
      <w:r>
        <w:t xml:space="preserve"> от 25 декабря 2008 года N 273-ФЗ "О противодействии коррупции" и другими федеральными законами, в отношении:";</w:t>
      </w:r>
    </w:p>
    <w:p w:rsidR="00D34CEB" w:rsidRDefault="00D34CEB">
      <w:pPr>
        <w:pStyle w:val="ConsPlusNormal"/>
        <w:spacing w:before="220"/>
        <w:ind w:firstLine="540"/>
        <w:jc w:val="both"/>
      </w:pPr>
      <w:r>
        <w:t xml:space="preserve">2) </w:t>
      </w:r>
      <w:hyperlink r:id="rId8" w:history="1">
        <w:r>
          <w:rPr>
            <w:color w:val="0000FF"/>
          </w:rPr>
          <w:t>часть четырнадцатую</w:t>
        </w:r>
      </w:hyperlink>
      <w:r>
        <w:t xml:space="preserve"> изложить в следующей редакции:</w:t>
      </w:r>
    </w:p>
    <w:p w:rsidR="00D34CEB" w:rsidRDefault="00D34CEB">
      <w:pPr>
        <w:pStyle w:val="ConsPlusNormal"/>
        <w:spacing w:before="220"/>
        <w:ind w:firstLine="540"/>
        <w:jc w:val="both"/>
      </w:pPr>
      <w:r>
        <w:lastRenderedPageBreak/>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rsidR="00D34CEB" w:rsidRDefault="00D34CEB">
      <w:pPr>
        <w:pStyle w:val="ConsPlusNormal"/>
        <w:spacing w:before="220"/>
        <w:ind w:firstLine="540"/>
        <w:jc w:val="both"/>
      </w:pPr>
      <w:r>
        <w:t xml:space="preserve">3) </w:t>
      </w:r>
      <w:hyperlink r:id="rId9" w:history="1">
        <w:r>
          <w:rPr>
            <w:color w:val="0000FF"/>
          </w:rPr>
          <w:t>часть семнадцатую</w:t>
        </w:r>
      </w:hyperlink>
      <w:r>
        <w:t xml:space="preserve"> изложить в следующей редакции:</w:t>
      </w:r>
    </w:p>
    <w:p w:rsidR="00D34CEB" w:rsidRDefault="00D34CEB">
      <w:pPr>
        <w:pStyle w:val="ConsPlusNormal"/>
        <w:spacing w:before="220"/>
        <w:ind w:firstLine="540"/>
        <w:jc w:val="both"/>
      </w:pPr>
      <w:r>
        <w:t xml:space="preserve">"Руководители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не вправе раскрывать третьим лицам информацию об операциях, о счетах и вкладах физических и юридических лиц, полученную в соответствии с нормативными правовыми актами Российской Федерации о противодействии коррупции и настоящим Федеральным законом в Банке России, кредитных организациях, а также в представительствах иностранных банков. Информация об операциях, о счетах и вкладах физических и юридических лиц, полученная в соответствии с частью шестой настоящей статьи при проведении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w:t>
      </w:r>
      <w:hyperlink r:id="rId10" w:history="1">
        <w:r>
          <w:rPr>
            <w:color w:val="0000FF"/>
          </w:rPr>
          <w:t>законом</w:t>
        </w:r>
      </w:hyperlink>
      <w:r>
        <w:t xml:space="preserve"> от 25 декабря 2008 года N 273-ФЗ "О противодействии коррупции" и другими федеральными законами, может быть использована только в соответствии с законодательством Российской Федерации о противодействии коррупции.".</w:t>
      </w:r>
    </w:p>
    <w:p w:rsidR="00D34CEB" w:rsidRDefault="00D34CEB">
      <w:pPr>
        <w:pStyle w:val="ConsPlusNormal"/>
        <w:jc w:val="both"/>
      </w:pPr>
    </w:p>
    <w:p w:rsidR="00D34CEB" w:rsidRDefault="00D34CEB">
      <w:pPr>
        <w:pStyle w:val="ConsPlusTitle"/>
        <w:ind w:firstLine="540"/>
        <w:jc w:val="both"/>
        <w:outlineLvl w:val="0"/>
      </w:pPr>
      <w:r>
        <w:t>Статья 2</w:t>
      </w:r>
    </w:p>
    <w:p w:rsidR="00D34CEB" w:rsidRDefault="00D34CEB">
      <w:pPr>
        <w:pStyle w:val="ConsPlusNormal"/>
        <w:jc w:val="both"/>
      </w:pPr>
    </w:p>
    <w:p w:rsidR="00D34CEB" w:rsidRDefault="00D34CEB">
      <w:pPr>
        <w:pStyle w:val="ConsPlusNormal"/>
        <w:ind w:firstLine="540"/>
        <w:jc w:val="both"/>
      </w:pPr>
      <w:r>
        <w:t xml:space="preserve">Внести в </w:t>
      </w:r>
      <w:hyperlink r:id="rId11" w:history="1">
        <w:r>
          <w:rPr>
            <w:color w:val="0000FF"/>
          </w:rPr>
          <w:t>статью 41.10</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2015, N 48, ст. 6720) следующие изменения:</w:t>
      </w:r>
    </w:p>
    <w:p w:rsidR="00D34CEB" w:rsidRDefault="00D34CEB">
      <w:pPr>
        <w:pStyle w:val="ConsPlusNormal"/>
        <w:spacing w:before="220"/>
        <w:ind w:firstLine="540"/>
        <w:jc w:val="both"/>
      </w:pPr>
      <w:r>
        <w:t xml:space="preserve">1) </w:t>
      </w:r>
      <w:hyperlink r:id="rId12" w:history="1">
        <w:r>
          <w:rPr>
            <w:color w:val="0000FF"/>
          </w:rPr>
          <w:t>пункт 2</w:t>
        </w:r>
      </w:hyperlink>
      <w:r>
        <w:t xml:space="preserve"> дополнить предложением следующего содержания: "С согласия работника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органа прокуратуры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работника.";</w:t>
      </w:r>
    </w:p>
    <w:p w:rsidR="00D34CEB" w:rsidRDefault="00D34CEB">
      <w:pPr>
        <w:pStyle w:val="ConsPlusNormal"/>
        <w:spacing w:before="220"/>
        <w:ind w:firstLine="540"/>
        <w:jc w:val="both"/>
      </w:pPr>
      <w:r>
        <w:t xml:space="preserve">2) в </w:t>
      </w:r>
      <w:hyperlink r:id="rId13" w:history="1">
        <w:r>
          <w:rPr>
            <w:color w:val="0000FF"/>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w:t>
      </w:r>
      <w:r>
        <w:lastRenderedPageBreak/>
        <w:t>интересов (аттестационной комиссии)" исключить;</w:t>
      </w:r>
    </w:p>
    <w:p w:rsidR="00D34CEB" w:rsidRDefault="00D34CEB">
      <w:pPr>
        <w:pStyle w:val="ConsPlusNormal"/>
        <w:spacing w:before="220"/>
        <w:ind w:firstLine="540"/>
        <w:jc w:val="both"/>
      </w:pPr>
      <w:r>
        <w:t xml:space="preserve">3) </w:t>
      </w:r>
      <w:hyperlink r:id="rId14" w:history="1">
        <w:r>
          <w:rPr>
            <w:color w:val="0000FF"/>
          </w:rPr>
          <w:t>пункт 4</w:t>
        </w:r>
      </w:hyperlink>
      <w:r>
        <w:t xml:space="preserve"> изложить в следующей редакции:</w:t>
      </w:r>
    </w:p>
    <w:p w:rsidR="00D34CEB" w:rsidRDefault="00D34CEB">
      <w:pPr>
        <w:pStyle w:val="ConsPlusNormal"/>
        <w:spacing w:before="220"/>
        <w:ind w:firstLine="540"/>
        <w:jc w:val="both"/>
      </w:pPr>
      <w:r>
        <w:t>"4. Взыскания, предусмотренные статьями 41.8 и 41.9 настоящего Федерального закона, применяются не позднее шести месяцев со дня поступления информации о совершении работником коррупционного правонарушения и не позднее трех лет со дня его совершения.".</w:t>
      </w:r>
    </w:p>
    <w:p w:rsidR="00D34CEB" w:rsidRDefault="00D34CEB">
      <w:pPr>
        <w:pStyle w:val="ConsPlusNormal"/>
        <w:jc w:val="both"/>
      </w:pPr>
    </w:p>
    <w:p w:rsidR="00D34CEB" w:rsidRDefault="00D34CEB">
      <w:pPr>
        <w:pStyle w:val="ConsPlusTitle"/>
        <w:ind w:firstLine="540"/>
        <w:jc w:val="both"/>
        <w:outlineLvl w:val="0"/>
      </w:pPr>
      <w:r>
        <w:t>Статья 3</w:t>
      </w:r>
    </w:p>
    <w:p w:rsidR="00D34CEB" w:rsidRDefault="00D34CEB">
      <w:pPr>
        <w:pStyle w:val="ConsPlusNormal"/>
        <w:jc w:val="both"/>
      </w:pPr>
    </w:p>
    <w:p w:rsidR="00D34CEB" w:rsidRDefault="00D34CEB">
      <w:pPr>
        <w:pStyle w:val="ConsPlusNormal"/>
        <w:ind w:firstLine="540"/>
        <w:jc w:val="both"/>
      </w:pPr>
      <w:r>
        <w:t xml:space="preserve">Внести в </w:t>
      </w:r>
      <w:hyperlink r:id="rId15" w:history="1">
        <w:r>
          <w:rPr>
            <w:color w:val="0000FF"/>
          </w:rPr>
          <w:t>статью 29.3</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2014, N 52, ст. 7542) следующие изменения:</w:t>
      </w:r>
    </w:p>
    <w:p w:rsidR="00D34CEB" w:rsidRDefault="00D34CEB">
      <w:pPr>
        <w:pStyle w:val="ConsPlusNormal"/>
        <w:spacing w:before="220"/>
        <w:ind w:firstLine="540"/>
        <w:jc w:val="both"/>
      </w:pPr>
      <w:r>
        <w:t xml:space="preserve">1) </w:t>
      </w:r>
      <w:hyperlink r:id="rId16" w:history="1">
        <w:r>
          <w:rPr>
            <w:color w:val="0000FF"/>
          </w:rPr>
          <w:t>пункт 2</w:t>
        </w:r>
      </w:hyperlink>
      <w:r>
        <w:t xml:space="preserve"> дополнить предложением следующего содержания: "С согласия сотрудника таможенного органа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таможенного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D34CEB" w:rsidRDefault="00D34CEB">
      <w:pPr>
        <w:pStyle w:val="ConsPlusNormal"/>
        <w:spacing w:before="220"/>
        <w:ind w:firstLine="540"/>
        <w:jc w:val="both"/>
      </w:pPr>
      <w:r>
        <w:t xml:space="preserve">2) в </w:t>
      </w:r>
      <w:hyperlink r:id="rId17" w:history="1">
        <w:r>
          <w:rPr>
            <w:color w:val="0000FF"/>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D34CEB" w:rsidRDefault="00D34CEB">
      <w:pPr>
        <w:pStyle w:val="ConsPlusNormal"/>
        <w:spacing w:before="220"/>
        <w:ind w:firstLine="540"/>
        <w:jc w:val="both"/>
      </w:pPr>
      <w:r>
        <w:t xml:space="preserve">3) </w:t>
      </w:r>
      <w:hyperlink r:id="rId18" w:history="1">
        <w:r>
          <w:rPr>
            <w:color w:val="0000FF"/>
          </w:rPr>
          <w:t>пункт 4</w:t>
        </w:r>
      </w:hyperlink>
      <w:r>
        <w:t xml:space="preserve"> изложить в следующей редакции:</w:t>
      </w:r>
    </w:p>
    <w:p w:rsidR="00D34CEB" w:rsidRDefault="00D34CEB">
      <w:pPr>
        <w:pStyle w:val="ConsPlusNormal"/>
        <w:spacing w:before="220"/>
        <w:ind w:firstLine="540"/>
        <w:jc w:val="both"/>
      </w:pPr>
      <w:r>
        <w:t>"4. Взыскания, предусмотренные статьями 29.1 и 29.2 настоящего Федерального закона, применяются не позднее шести месяцев со дня поступления информации о совершении сотрудником таможенного органа коррупционного правонарушения и не позднее трех лет со дня его совершения.".</w:t>
      </w:r>
    </w:p>
    <w:p w:rsidR="00D34CEB" w:rsidRDefault="00D34CEB">
      <w:pPr>
        <w:pStyle w:val="ConsPlusNormal"/>
        <w:jc w:val="both"/>
      </w:pPr>
    </w:p>
    <w:p w:rsidR="00D34CEB" w:rsidRDefault="00D34CEB">
      <w:pPr>
        <w:pStyle w:val="ConsPlusTitle"/>
        <w:ind w:firstLine="540"/>
        <w:jc w:val="both"/>
        <w:outlineLvl w:val="0"/>
      </w:pPr>
      <w:r>
        <w:t>Статья 4</w:t>
      </w:r>
    </w:p>
    <w:p w:rsidR="00D34CEB" w:rsidRDefault="00D34CEB">
      <w:pPr>
        <w:pStyle w:val="ConsPlusNormal"/>
        <w:jc w:val="both"/>
      </w:pPr>
    </w:p>
    <w:p w:rsidR="00D34CEB" w:rsidRDefault="00D34CEB">
      <w:pPr>
        <w:pStyle w:val="ConsPlusNormal"/>
        <w:ind w:firstLine="540"/>
        <w:jc w:val="both"/>
      </w:pPr>
      <w:r>
        <w:t xml:space="preserve">Внести в </w:t>
      </w:r>
      <w:hyperlink r:id="rId19" w:history="1">
        <w:r>
          <w:rPr>
            <w:color w:val="0000FF"/>
          </w:rPr>
          <w:t>статью 51.1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2011, N 48, ст. 6730; 2014, N 52, ст. 7542) следующие изменения:</w:t>
      </w:r>
    </w:p>
    <w:p w:rsidR="00D34CEB" w:rsidRDefault="00D34CEB">
      <w:pPr>
        <w:pStyle w:val="ConsPlusNormal"/>
        <w:spacing w:before="220"/>
        <w:ind w:firstLine="540"/>
        <w:jc w:val="both"/>
      </w:pPr>
      <w:r>
        <w:t xml:space="preserve">1) </w:t>
      </w:r>
      <w:hyperlink r:id="rId20" w:history="1">
        <w:r>
          <w:rPr>
            <w:color w:val="0000FF"/>
          </w:rPr>
          <w:t>пункт 2</w:t>
        </w:r>
      </w:hyperlink>
      <w:r>
        <w:t xml:space="preserve"> дополнить предложением следующего содержания: "С согласия военнослужащего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военнослужащего.";</w:t>
      </w:r>
    </w:p>
    <w:p w:rsidR="00D34CEB" w:rsidRDefault="00D34CEB">
      <w:pPr>
        <w:pStyle w:val="ConsPlusNormal"/>
        <w:spacing w:before="220"/>
        <w:ind w:firstLine="540"/>
        <w:jc w:val="both"/>
      </w:pPr>
      <w:r>
        <w:t xml:space="preserve">2) в </w:t>
      </w:r>
      <w:hyperlink r:id="rId21" w:history="1">
        <w:r>
          <w:rPr>
            <w:color w:val="0000FF"/>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D34CEB" w:rsidRDefault="00D34CEB">
      <w:pPr>
        <w:pStyle w:val="ConsPlusNormal"/>
        <w:spacing w:before="220"/>
        <w:ind w:firstLine="540"/>
        <w:jc w:val="both"/>
      </w:pPr>
      <w:r>
        <w:t xml:space="preserve">3) </w:t>
      </w:r>
      <w:hyperlink r:id="rId22" w:history="1">
        <w:r>
          <w:rPr>
            <w:color w:val="0000FF"/>
          </w:rPr>
          <w:t>пункт 4</w:t>
        </w:r>
      </w:hyperlink>
      <w:r>
        <w:t xml:space="preserve"> изложить в следующей редакции:</w:t>
      </w:r>
    </w:p>
    <w:p w:rsidR="00D34CEB" w:rsidRDefault="00D34CEB">
      <w:pPr>
        <w:pStyle w:val="ConsPlusNormal"/>
        <w:spacing w:before="220"/>
        <w:ind w:firstLine="540"/>
        <w:jc w:val="both"/>
      </w:pPr>
      <w:r>
        <w:t xml:space="preserve">"4.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шести месяцев </w:t>
      </w:r>
      <w:r>
        <w:lastRenderedPageBreak/>
        <w:t>со дня поступления информации о совершении военнослужащим коррупционного правонарушения и не позднее трех лет со дня его совершения.".</w:t>
      </w:r>
    </w:p>
    <w:p w:rsidR="00D34CEB" w:rsidRDefault="00D34CEB">
      <w:pPr>
        <w:pStyle w:val="ConsPlusNormal"/>
        <w:jc w:val="both"/>
      </w:pPr>
    </w:p>
    <w:p w:rsidR="00D34CEB" w:rsidRDefault="00D34CEB">
      <w:pPr>
        <w:pStyle w:val="ConsPlusTitle"/>
        <w:ind w:firstLine="540"/>
        <w:jc w:val="both"/>
        <w:outlineLvl w:val="0"/>
      </w:pPr>
      <w:r>
        <w:t>Статья 5</w:t>
      </w:r>
    </w:p>
    <w:p w:rsidR="00D34CEB" w:rsidRDefault="00D34CEB">
      <w:pPr>
        <w:pStyle w:val="ConsPlusNormal"/>
        <w:jc w:val="both"/>
      </w:pPr>
    </w:p>
    <w:p w:rsidR="00D34CEB" w:rsidRDefault="00D34CEB">
      <w:pPr>
        <w:pStyle w:val="ConsPlusNormal"/>
        <w:ind w:firstLine="540"/>
        <w:jc w:val="both"/>
      </w:pPr>
      <w:hyperlink r:id="rId23" w:history="1">
        <w:r>
          <w:rPr>
            <w:color w:val="0000FF"/>
          </w:rPr>
          <w:t>Пункт 8 статьи 28.2</w:t>
        </w:r>
      </w:hyperlink>
      <w:r>
        <w:t xml:space="preserve"> Федерального закона от 27 мая 1998 года N 76-ФЗ "О статусе военнослужащих" (Собрание законодательства Российской Федерации, 1998, N 22, ст. 2331; 2006, N 50, ст. 5281) изложить в следующей редакции:</w:t>
      </w:r>
    </w:p>
    <w:p w:rsidR="00D34CEB" w:rsidRDefault="00D34CEB">
      <w:pPr>
        <w:pStyle w:val="ConsPlusNormal"/>
        <w:spacing w:before="220"/>
        <w:ind w:firstLine="540"/>
        <w:jc w:val="both"/>
      </w:pPr>
      <w:r>
        <w:t>"8. Военнослужащий или гражданин, призванный на военные сборы, не может быть привлечен к дисциплинарной ответственности, в том числе в случае отказа в возбуждении в отношении военнослужащего или гражданина, призванного на военные сборы, уголовного дела или прекращения в отношении его уголовного дела, но при наличии в его действиях (бездействии) признаков дисциплинарного проступка, по истечении одного года со дня совершения дисциплинарного проступка, за исключением случаев, когда федеральными законами установлены иные сроки давности привлечения военнослужащих к дисциплинарной ответственности.".</w:t>
      </w:r>
    </w:p>
    <w:p w:rsidR="00D34CEB" w:rsidRDefault="00D34CEB">
      <w:pPr>
        <w:pStyle w:val="ConsPlusNormal"/>
        <w:jc w:val="both"/>
      </w:pPr>
    </w:p>
    <w:p w:rsidR="00D34CEB" w:rsidRDefault="00D34CEB">
      <w:pPr>
        <w:pStyle w:val="ConsPlusTitle"/>
        <w:ind w:firstLine="540"/>
        <w:jc w:val="both"/>
        <w:outlineLvl w:val="0"/>
      </w:pPr>
      <w:r>
        <w:t>Статья 6</w:t>
      </w:r>
    </w:p>
    <w:p w:rsidR="00D34CEB" w:rsidRDefault="00D34CEB">
      <w:pPr>
        <w:pStyle w:val="ConsPlusNormal"/>
        <w:jc w:val="both"/>
      </w:pPr>
    </w:p>
    <w:p w:rsidR="00D34CEB" w:rsidRDefault="00D34CEB">
      <w:pPr>
        <w:pStyle w:val="ConsPlusNormal"/>
        <w:ind w:firstLine="540"/>
        <w:jc w:val="both"/>
      </w:pPr>
      <w:r>
        <w:t xml:space="preserve">В </w:t>
      </w:r>
      <w:hyperlink r:id="rId24" w:history="1">
        <w:r>
          <w:rPr>
            <w:color w:val="0000FF"/>
          </w:rPr>
          <w:t>пункте 2 части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N 52, ст. 7542; 2015, N 10, ст. 1393; N 27, ст. 3978; N 45, ст. 6204; 2016, N 1, ст. 66; 2017, N 15, ст. 2139; N 24, ст. 3476; N 31, ст. 4766; 2018, N 17, ст. 2432)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D34CEB" w:rsidRDefault="00D34CEB">
      <w:pPr>
        <w:pStyle w:val="ConsPlusNormal"/>
        <w:jc w:val="both"/>
      </w:pPr>
    </w:p>
    <w:p w:rsidR="00D34CEB" w:rsidRDefault="00D34CEB">
      <w:pPr>
        <w:pStyle w:val="ConsPlusTitle"/>
        <w:ind w:firstLine="540"/>
        <w:jc w:val="both"/>
        <w:outlineLvl w:val="0"/>
      </w:pPr>
      <w:r>
        <w:t>Статья 7</w:t>
      </w:r>
    </w:p>
    <w:p w:rsidR="00D34CEB" w:rsidRDefault="00D34CEB">
      <w:pPr>
        <w:pStyle w:val="ConsPlusNormal"/>
        <w:jc w:val="both"/>
      </w:pPr>
    </w:p>
    <w:p w:rsidR="00D34CEB" w:rsidRDefault="00D34CEB">
      <w:pPr>
        <w:pStyle w:val="ConsPlusNormal"/>
        <w:ind w:firstLine="540"/>
        <w:jc w:val="both"/>
      </w:pPr>
      <w:r>
        <w:t xml:space="preserve">Внести в Федеральный </w:t>
      </w:r>
      <w:hyperlink r:id="rId25"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N 15, ст. 2139; N 31, ст. 4766) следующие изменения:</w:t>
      </w:r>
    </w:p>
    <w:p w:rsidR="00D34CEB" w:rsidRDefault="00D34CEB">
      <w:pPr>
        <w:pStyle w:val="ConsPlusNormal"/>
        <w:spacing w:before="220"/>
        <w:ind w:firstLine="540"/>
        <w:jc w:val="both"/>
      </w:pPr>
      <w:r>
        <w:t xml:space="preserve">1) в </w:t>
      </w:r>
      <w:hyperlink r:id="rId26" w:history="1">
        <w:r>
          <w:rPr>
            <w:color w:val="0000FF"/>
          </w:rPr>
          <w:t>пункте 3 части 1 статьи 17</w:t>
        </w:r>
      </w:hyperlink>
      <w:r>
        <w:t xml:space="preserve"> после слов "с разрешения представителя нанимателя"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Российской Федерации или субъекта </w:t>
      </w:r>
      <w:r>
        <w:lastRenderedPageBreak/>
        <w:t>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p>
    <w:p w:rsidR="00D34CEB" w:rsidRDefault="00D34CEB">
      <w:pPr>
        <w:pStyle w:val="ConsPlusNormal"/>
        <w:spacing w:before="220"/>
        <w:ind w:firstLine="540"/>
        <w:jc w:val="both"/>
      </w:pPr>
      <w:r>
        <w:t xml:space="preserve">2) в </w:t>
      </w:r>
      <w:hyperlink r:id="rId27" w:history="1">
        <w:r>
          <w:rPr>
            <w:color w:val="0000FF"/>
          </w:rPr>
          <w:t>статье 59.3</w:t>
        </w:r>
      </w:hyperlink>
      <w:r>
        <w:t>:</w:t>
      </w:r>
    </w:p>
    <w:p w:rsidR="00D34CEB" w:rsidRDefault="00D34CEB">
      <w:pPr>
        <w:pStyle w:val="ConsPlusNormal"/>
        <w:spacing w:before="220"/>
        <w:ind w:firstLine="540"/>
        <w:jc w:val="both"/>
      </w:pPr>
      <w:r>
        <w:t xml:space="preserve">а) </w:t>
      </w:r>
      <w:hyperlink r:id="rId28" w:history="1">
        <w:r>
          <w:rPr>
            <w:color w:val="0000FF"/>
          </w:rPr>
          <w:t>часть 1</w:t>
        </w:r>
      </w:hyperlink>
      <w:r>
        <w:t xml:space="preserve"> дополнить предложением следующего содержания: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D34CEB" w:rsidRDefault="00D34CEB">
      <w:pPr>
        <w:pStyle w:val="ConsPlusNormal"/>
        <w:spacing w:before="220"/>
        <w:ind w:firstLine="540"/>
        <w:jc w:val="both"/>
      </w:pPr>
      <w:r>
        <w:t xml:space="preserve">б) </w:t>
      </w:r>
      <w:hyperlink r:id="rId29" w:history="1">
        <w:r>
          <w:rPr>
            <w:color w:val="0000FF"/>
          </w:rPr>
          <w:t>часть 3</w:t>
        </w:r>
      </w:hyperlink>
      <w:r>
        <w:t xml:space="preserve"> изложить в следующей редакции:</w:t>
      </w:r>
    </w:p>
    <w:p w:rsidR="00D34CEB" w:rsidRDefault="00D34CEB">
      <w:pPr>
        <w:pStyle w:val="ConsPlusNormal"/>
        <w:spacing w:before="220"/>
        <w:ind w:firstLine="540"/>
        <w:jc w:val="both"/>
      </w:pPr>
      <w:r>
        <w:t>"3. Взыскания, предусмотренные статьями 59.1 и 59.2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w:t>
      </w:r>
    </w:p>
    <w:p w:rsidR="00D34CEB" w:rsidRDefault="00D34CEB">
      <w:pPr>
        <w:pStyle w:val="ConsPlusNormal"/>
        <w:spacing w:before="220"/>
        <w:ind w:firstLine="540"/>
        <w:jc w:val="both"/>
      </w:pPr>
      <w:r>
        <w:t xml:space="preserve">в) в </w:t>
      </w:r>
      <w:hyperlink r:id="rId30" w:history="1">
        <w:r>
          <w:rPr>
            <w:color w:val="0000FF"/>
          </w:rPr>
          <w:t>части 3.1</w:t>
        </w:r>
      </w:hyperlink>
      <w:r>
        <w:t xml:space="preserve"> слова "на основании рекомендации комиссии по урегулированию конфликтов интересов" исключить.</w:t>
      </w:r>
    </w:p>
    <w:p w:rsidR="00D34CEB" w:rsidRDefault="00D34CEB">
      <w:pPr>
        <w:pStyle w:val="ConsPlusNormal"/>
        <w:jc w:val="both"/>
      </w:pPr>
    </w:p>
    <w:p w:rsidR="00D34CEB" w:rsidRDefault="00D34CEB">
      <w:pPr>
        <w:pStyle w:val="ConsPlusTitle"/>
        <w:ind w:firstLine="540"/>
        <w:jc w:val="both"/>
        <w:outlineLvl w:val="0"/>
      </w:pPr>
      <w:r>
        <w:t>Статья 8</w:t>
      </w:r>
    </w:p>
    <w:p w:rsidR="00D34CEB" w:rsidRDefault="00D34CEB">
      <w:pPr>
        <w:pStyle w:val="ConsPlusNormal"/>
        <w:jc w:val="both"/>
      </w:pPr>
    </w:p>
    <w:p w:rsidR="00D34CEB" w:rsidRDefault="00D34CEB">
      <w:pPr>
        <w:pStyle w:val="ConsPlusNormal"/>
        <w:ind w:firstLine="540"/>
        <w:jc w:val="both"/>
      </w:pPr>
      <w:r>
        <w:t xml:space="preserve">Внести в </w:t>
      </w:r>
      <w:hyperlink r:id="rId31" w:history="1">
        <w:r>
          <w:rPr>
            <w:color w:val="0000FF"/>
          </w:rPr>
          <w:t>статью 5</w:t>
        </w:r>
      </w:hyperlink>
      <w:r>
        <w:t xml:space="preserve"> Федерального закона от 5 декабря 2005 года N 154-ФЗ "О государственной службе российского казачества" (Собрание законодательства Российской Федерации, 2005, N 50, ст. 5245; 2008, N 49, ст. 5743; 2011, N 23, ст. 3241; 2015, N 29, ст. 4388; 2016, N 27, ст. 4160; 2017, N 18, ст. 2659) следующие изменения:</w:t>
      </w:r>
    </w:p>
    <w:p w:rsidR="00D34CEB" w:rsidRDefault="00D34CEB">
      <w:pPr>
        <w:pStyle w:val="ConsPlusNormal"/>
        <w:spacing w:before="220"/>
        <w:ind w:firstLine="540"/>
        <w:jc w:val="both"/>
      </w:pPr>
      <w:r>
        <w:t xml:space="preserve">1) </w:t>
      </w:r>
      <w:hyperlink r:id="rId32" w:history="1">
        <w:r>
          <w:rPr>
            <w:color w:val="0000FF"/>
          </w:rPr>
          <w:t>часть 16</w:t>
        </w:r>
      </w:hyperlink>
      <w:r>
        <w:t xml:space="preserve"> изложить в следующей редакции:</w:t>
      </w:r>
    </w:p>
    <w:p w:rsidR="00D34CEB" w:rsidRDefault="00D34CEB">
      <w:pPr>
        <w:pStyle w:val="ConsPlusNormal"/>
        <w:spacing w:before="220"/>
        <w:ind w:firstLine="540"/>
        <w:jc w:val="both"/>
      </w:pPr>
      <w:r>
        <w:t>"16. Атаман войскового казачьего общества обязан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D34CEB" w:rsidRDefault="00D34CEB">
      <w:pPr>
        <w:pStyle w:val="ConsPlusNormal"/>
        <w:spacing w:before="220"/>
        <w:ind w:firstLine="540"/>
        <w:jc w:val="both"/>
      </w:pPr>
      <w:r>
        <w:t xml:space="preserve">2) </w:t>
      </w:r>
      <w:hyperlink r:id="rId33" w:history="1">
        <w:r>
          <w:rPr>
            <w:color w:val="0000FF"/>
          </w:rPr>
          <w:t>дополнить</w:t>
        </w:r>
      </w:hyperlink>
      <w:r>
        <w:t xml:space="preserve"> частью 16.1 следующего содержания:</w:t>
      </w:r>
    </w:p>
    <w:p w:rsidR="00D34CEB" w:rsidRDefault="00D34CEB">
      <w:pPr>
        <w:pStyle w:val="ConsPlusNormal"/>
        <w:spacing w:before="220"/>
        <w:ind w:firstLine="540"/>
        <w:jc w:val="both"/>
      </w:pPr>
      <w:r>
        <w:t>"16.1. Порядок представления атаманом войскового казачьего общества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порядок проверки этих сведений устанавливаются Президентом Российской Федерации.".</w:t>
      </w:r>
    </w:p>
    <w:p w:rsidR="00D34CEB" w:rsidRDefault="00D34CEB">
      <w:pPr>
        <w:pStyle w:val="ConsPlusNormal"/>
        <w:jc w:val="both"/>
      </w:pPr>
    </w:p>
    <w:p w:rsidR="00D34CEB" w:rsidRDefault="00D34CEB">
      <w:pPr>
        <w:pStyle w:val="ConsPlusTitle"/>
        <w:ind w:firstLine="540"/>
        <w:jc w:val="both"/>
        <w:outlineLvl w:val="0"/>
      </w:pPr>
      <w:r>
        <w:t>Статья 9</w:t>
      </w:r>
    </w:p>
    <w:p w:rsidR="00D34CEB" w:rsidRDefault="00D34CEB">
      <w:pPr>
        <w:pStyle w:val="ConsPlusNormal"/>
        <w:jc w:val="both"/>
      </w:pPr>
    </w:p>
    <w:p w:rsidR="00D34CEB" w:rsidRDefault="00D34CEB">
      <w:pPr>
        <w:pStyle w:val="ConsPlusNormal"/>
        <w:ind w:firstLine="540"/>
        <w:jc w:val="both"/>
      </w:pPr>
      <w:r>
        <w:t xml:space="preserve">Внести в Федеральный </w:t>
      </w:r>
      <w:hyperlink r:id="rId34" w:history="1">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7542; 2016, N 7, ст. 909; 2017, </w:t>
      </w:r>
      <w:r>
        <w:lastRenderedPageBreak/>
        <w:t>N 15, ст. 2139; N 27, ст. 3929; N 31, ст. 4766) следующие изменения:</w:t>
      </w:r>
    </w:p>
    <w:p w:rsidR="00D34CEB" w:rsidRDefault="00D34CEB">
      <w:pPr>
        <w:pStyle w:val="ConsPlusNormal"/>
        <w:spacing w:before="220"/>
        <w:ind w:firstLine="540"/>
        <w:jc w:val="both"/>
      </w:pPr>
      <w:r>
        <w:t xml:space="preserve">1) в </w:t>
      </w:r>
      <w:hyperlink r:id="rId35" w:history="1">
        <w:r>
          <w:rPr>
            <w:color w:val="0000FF"/>
          </w:rPr>
          <w:t>пункте 3 части 1 статьи 14</w:t>
        </w:r>
      </w:hyperlink>
      <w:r>
        <w:t xml:space="preserve"> после слов "с разрешения представителя нанимателя (работодателя)"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D34CEB" w:rsidRDefault="00D34CEB">
      <w:pPr>
        <w:pStyle w:val="ConsPlusNormal"/>
        <w:spacing w:before="220"/>
        <w:ind w:firstLine="540"/>
        <w:jc w:val="both"/>
      </w:pPr>
      <w:r>
        <w:t xml:space="preserve">2) </w:t>
      </w:r>
      <w:hyperlink r:id="rId36" w:history="1">
        <w:r>
          <w:rPr>
            <w:color w:val="0000FF"/>
          </w:rPr>
          <w:t>часть 3 статьи 27.1</w:t>
        </w:r>
      </w:hyperlink>
      <w:r>
        <w:t xml:space="preserve"> дополнить пунктом 2.1 следующего содержания:</w:t>
      </w:r>
    </w:p>
    <w:p w:rsidR="00D34CEB" w:rsidRDefault="00D34CEB">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D34CEB" w:rsidRDefault="00D34CEB">
      <w:pPr>
        <w:pStyle w:val="ConsPlusNormal"/>
        <w:jc w:val="both"/>
      </w:pPr>
    </w:p>
    <w:p w:rsidR="00D34CEB" w:rsidRDefault="00D34CEB">
      <w:pPr>
        <w:pStyle w:val="ConsPlusTitle"/>
        <w:ind w:firstLine="540"/>
        <w:jc w:val="both"/>
        <w:outlineLvl w:val="0"/>
      </w:pPr>
      <w:r>
        <w:t>Статья 10</w:t>
      </w:r>
    </w:p>
    <w:p w:rsidR="00D34CEB" w:rsidRDefault="00D34CEB">
      <w:pPr>
        <w:pStyle w:val="ConsPlusNormal"/>
        <w:jc w:val="both"/>
      </w:pPr>
    </w:p>
    <w:p w:rsidR="00D34CEB" w:rsidRDefault="00D34CEB">
      <w:pPr>
        <w:pStyle w:val="ConsPlusNormal"/>
        <w:ind w:firstLine="540"/>
        <w:jc w:val="both"/>
      </w:pPr>
      <w:hyperlink r:id="rId37" w:history="1">
        <w:r>
          <w:rPr>
            <w:color w:val="0000FF"/>
          </w:rPr>
          <w:t>Часть 1 статьи 12</w:t>
        </w:r>
      </w:hyperlink>
      <w:r>
        <w:t xml:space="preserve"> Федерального закона от 2 октября 2007 года N 229-ФЗ "Об исполнительном производстве" (Собрание законодательства Российской Федерации, 2007, N 41, ст. 4849; 2009, N 1, ст. 14; 2013, N 51, ст. 6678; N 52, ст. 7006; 2014, N 19, ст. 2331; 2015, N 10, ст. 1411; 2016, N 1, ст. 11; 2017, N 1, ст. 33; 2018, N 24, ст. 3400) дополнить пунктом 12 следующего содержания:</w:t>
      </w:r>
    </w:p>
    <w:p w:rsidR="00D34CEB" w:rsidRDefault="00D34CEB">
      <w:pPr>
        <w:pStyle w:val="ConsPlusNormal"/>
        <w:spacing w:before="220"/>
        <w:ind w:firstLine="540"/>
        <w:jc w:val="both"/>
      </w:pPr>
      <w:r>
        <w:t xml:space="preserve">"12) определение судьи о наложении ареста на имущество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r:id="rId38" w:history="1">
        <w:r>
          <w:rPr>
            <w:color w:val="0000FF"/>
          </w:rPr>
          <w:t>статьей 19.28</w:t>
        </w:r>
      </w:hyperlink>
      <w:r>
        <w:t xml:space="preserve"> Кодекса Российской Федерации об административных правонарушениях.".</w:t>
      </w:r>
    </w:p>
    <w:p w:rsidR="00D34CEB" w:rsidRDefault="00D34CEB">
      <w:pPr>
        <w:pStyle w:val="ConsPlusNormal"/>
        <w:jc w:val="both"/>
      </w:pPr>
    </w:p>
    <w:p w:rsidR="00D34CEB" w:rsidRDefault="00D34CEB">
      <w:pPr>
        <w:pStyle w:val="ConsPlusTitle"/>
        <w:ind w:firstLine="540"/>
        <w:jc w:val="both"/>
        <w:outlineLvl w:val="0"/>
      </w:pPr>
      <w:r>
        <w:t>Статья 11</w:t>
      </w:r>
    </w:p>
    <w:p w:rsidR="00D34CEB" w:rsidRDefault="00D34CEB">
      <w:pPr>
        <w:pStyle w:val="ConsPlusNormal"/>
        <w:jc w:val="both"/>
      </w:pPr>
    </w:p>
    <w:p w:rsidR="00D34CEB" w:rsidRDefault="00D34CEB">
      <w:pPr>
        <w:pStyle w:val="ConsPlusNormal"/>
        <w:ind w:firstLine="540"/>
        <w:jc w:val="both"/>
      </w:pPr>
      <w:r>
        <w:t xml:space="preserve">Внести в Федеральный </w:t>
      </w:r>
      <w:hyperlink r:id="rId39"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48, ст. 6730; 2013, N 40, ст. 5031; 2014, N 52, ст. 7542; 2015, N 41, ст. 5639; N 45, ст. 6204; N 48, ст. 6720; 2017, N 15, ст. 2139) следующие изменения:</w:t>
      </w:r>
    </w:p>
    <w:p w:rsidR="00D34CEB" w:rsidRDefault="00D34CEB">
      <w:pPr>
        <w:pStyle w:val="ConsPlusNormal"/>
        <w:spacing w:before="220"/>
        <w:ind w:firstLine="540"/>
        <w:jc w:val="both"/>
      </w:pPr>
      <w:r>
        <w:t xml:space="preserve">1) </w:t>
      </w:r>
      <w:hyperlink r:id="rId40" w:history="1">
        <w:r>
          <w:rPr>
            <w:color w:val="0000FF"/>
          </w:rPr>
          <w:t>часть 1.1 статьи 12</w:t>
        </w:r>
      </w:hyperlink>
      <w:r>
        <w:t xml:space="preserve"> изложить в следующей редакции:</w:t>
      </w:r>
    </w:p>
    <w:p w:rsidR="00D34CEB" w:rsidRDefault="00D34CEB">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D34CEB" w:rsidRDefault="00D34CEB">
      <w:pPr>
        <w:pStyle w:val="ConsPlusNormal"/>
        <w:spacing w:before="220"/>
        <w:ind w:firstLine="540"/>
        <w:jc w:val="both"/>
      </w:pPr>
      <w:r>
        <w:t xml:space="preserve">2) в </w:t>
      </w:r>
      <w:hyperlink r:id="rId41" w:history="1">
        <w:r>
          <w:rPr>
            <w:color w:val="0000FF"/>
          </w:rPr>
          <w:t>части 3 статьи 12.1</w:t>
        </w:r>
      </w:hyperlink>
      <w:r>
        <w:t>:</w:t>
      </w:r>
    </w:p>
    <w:p w:rsidR="00D34CEB" w:rsidRDefault="00D34CEB">
      <w:pPr>
        <w:pStyle w:val="ConsPlusNormal"/>
        <w:spacing w:before="220"/>
        <w:ind w:firstLine="540"/>
        <w:jc w:val="both"/>
      </w:pPr>
      <w:r>
        <w:t xml:space="preserve">а) </w:t>
      </w:r>
      <w:hyperlink r:id="rId42" w:history="1">
        <w:r>
          <w:rPr>
            <w:color w:val="0000FF"/>
          </w:rPr>
          <w:t>пункт 2</w:t>
        </w:r>
      </w:hyperlink>
      <w:r>
        <w:t xml:space="preserve"> изложить в следующей редакции:</w:t>
      </w:r>
    </w:p>
    <w:p w:rsidR="00D34CEB" w:rsidRDefault="00D34CEB">
      <w:pPr>
        <w:pStyle w:val="ConsPlusNormal"/>
        <w:spacing w:before="220"/>
        <w:ind w:firstLine="540"/>
        <w:jc w:val="both"/>
      </w:pPr>
      <w:r>
        <w:lastRenderedPageBreak/>
        <w:t>"2) участвовать в управлении коммерческой организацией или некоммерческой организацией, за исключением следующих случаев:</w:t>
      </w:r>
    </w:p>
    <w:p w:rsidR="00D34CEB" w:rsidRDefault="00D34CEB">
      <w:pPr>
        <w:pStyle w:val="ConsPlusNormal"/>
        <w:spacing w:before="220"/>
        <w:ind w:firstLine="540"/>
        <w:jc w:val="both"/>
      </w:pPr>
      <w: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D34CEB" w:rsidRDefault="00D34CEB">
      <w:pPr>
        <w:pStyle w:val="ConsPlusNormal"/>
        <w:spacing w:before="22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D34CEB" w:rsidRDefault="00D34CEB">
      <w:pPr>
        <w:pStyle w:val="ConsPlusNormal"/>
        <w:spacing w:before="220"/>
        <w:ind w:firstLine="540"/>
        <w:jc w:val="both"/>
      </w:pPr>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D34CEB" w:rsidRDefault="00D34CEB">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D34CEB" w:rsidRDefault="00D34CEB">
      <w:pPr>
        <w:pStyle w:val="ConsPlusNormal"/>
        <w:spacing w:before="220"/>
        <w:ind w:firstLine="540"/>
        <w:jc w:val="both"/>
      </w:pPr>
      <w:r>
        <w:t>д) иных случаев, предусмотренных федеральными законами;";</w:t>
      </w:r>
    </w:p>
    <w:p w:rsidR="00D34CEB" w:rsidRDefault="00D34CEB">
      <w:pPr>
        <w:pStyle w:val="ConsPlusNormal"/>
        <w:spacing w:before="220"/>
        <w:ind w:firstLine="540"/>
        <w:jc w:val="both"/>
      </w:pPr>
      <w:r>
        <w:t xml:space="preserve">б) </w:t>
      </w:r>
      <w:hyperlink r:id="rId43" w:history="1">
        <w:r>
          <w:rPr>
            <w:color w:val="0000FF"/>
          </w:rPr>
          <w:t>дополнить</w:t>
        </w:r>
      </w:hyperlink>
      <w:r>
        <w:t xml:space="preserve"> пунктом 2.1 следующего содержания:</w:t>
      </w:r>
    </w:p>
    <w:p w:rsidR="00D34CEB" w:rsidRDefault="00D34CEB">
      <w:pPr>
        <w:pStyle w:val="ConsPlusNormal"/>
        <w:spacing w:before="220"/>
        <w:ind w:firstLine="540"/>
        <w:jc w:val="both"/>
      </w:pPr>
      <w:r>
        <w:t>"2.1) заниматься предпринимательской деятельностью лично или через доверенных лиц;".</w:t>
      </w:r>
    </w:p>
    <w:p w:rsidR="00D34CEB" w:rsidRDefault="00D34CEB">
      <w:pPr>
        <w:pStyle w:val="ConsPlusNormal"/>
        <w:jc w:val="both"/>
      </w:pPr>
    </w:p>
    <w:p w:rsidR="00D34CEB" w:rsidRDefault="00D34CEB">
      <w:pPr>
        <w:pStyle w:val="ConsPlusTitle"/>
        <w:ind w:firstLine="540"/>
        <w:jc w:val="both"/>
        <w:outlineLvl w:val="0"/>
      </w:pPr>
      <w:r>
        <w:t>Статья 12</w:t>
      </w:r>
    </w:p>
    <w:p w:rsidR="00D34CEB" w:rsidRDefault="00D34CEB">
      <w:pPr>
        <w:pStyle w:val="ConsPlusNormal"/>
        <w:jc w:val="both"/>
      </w:pPr>
    </w:p>
    <w:p w:rsidR="00D34CEB" w:rsidRDefault="00D34CEB">
      <w:pPr>
        <w:pStyle w:val="ConsPlusNormal"/>
        <w:ind w:firstLine="540"/>
        <w:jc w:val="both"/>
      </w:pPr>
      <w:r>
        <w:t xml:space="preserve">Внести в </w:t>
      </w:r>
      <w:hyperlink r:id="rId44" w:history="1">
        <w:r>
          <w:rPr>
            <w:color w:val="0000FF"/>
          </w:rPr>
          <w:t>статью 30.3</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2014, N 52, ст. 7542) следующие изменения:</w:t>
      </w:r>
    </w:p>
    <w:p w:rsidR="00D34CEB" w:rsidRDefault="00D34CEB">
      <w:pPr>
        <w:pStyle w:val="ConsPlusNormal"/>
        <w:spacing w:before="220"/>
        <w:ind w:firstLine="540"/>
        <w:jc w:val="both"/>
      </w:pPr>
      <w:r>
        <w:t xml:space="preserve">1) </w:t>
      </w:r>
      <w:hyperlink r:id="rId45" w:history="1">
        <w:r>
          <w:rPr>
            <w:color w:val="0000FF"/>
          </w:rPr>
          <w:t>часть 2</w:t>
        </w:r>
      </w:hyperlink>
      <w:r>
        <w:t xml:space="preserve"> изложить в следующей редакции:</w:t>
      </w:r>
    </w:p>
    <w:p w:rsidR="00D34CEB" w:rsidRDefault="00D34CEB">
      <w:pPr>
        <w:pStyle w:val="ConsPlusNormal"/>
        <w:spacing w:before="220"/>
        <w:ind w:firstLine="540"/>
        <w:jc w:val="both"/>
      </w:pPr>
      <w:r>
        <w:t xml:space="preserve">"2. Взыскания, предусмотренные статьями 30.1 и 30.2 настоящего Федерального закона, применяются на основании доклада о результатах проверки, проведенной подразделением кадровой службы следственного органа или учреждения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С согласия сотрудника Следственного комитета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следственного органа или учреждения Следственного комитета по профилактике коррупционных и иных правонарушений о совершении коррупционного правонарушения, в котором излагаются </w:t>
      </w:r>
      <w:r>
        <w:lastRenderedPageBreak/>
        <w:t>фактические обстоятельства его совершения, и письменного объяснения такого сотрудника.";</w:t>
      </w:r>
    </w:p>
    <w:p w:rsidR="00D34CEB" w:rsidRDefault="00D34CEB">
      <w:pPr>
        <w:pStyle w:val="ConsPlusNormal"/>
        <w:spacing w:before="220"/>
        <w:ind w:firstLine="540"/>
        <w:jc w:val="both"/>
      </w:pPr>
      <w:r>
        <w:t xml:space="preserve">2) в </w:t>
      </w:r>
      <w:hyperlink r:id="rId46" w:history="1">
        <w:r>
          <w:rPr>
            <w:color w:val="0000FF"/>
          </w:rPr>
          <w:t>части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D34CEB" w:rsidRDefault="00D34CEB">
      <w:pPr>
        <w:pStyle w:val="ConsPlusNormal"/>
        <w:spacing w:before="220"/>
        <w:ind w:firstLine="540"/>
        <w:jc w:val="both"/>
      </w:pPr>
      <w:r>
        <w:t xml:space="preserve">3) </w:t>
      </w:r>
      <w:hyperlink r:id="rId47" w:history="1">
        <w:r>
          <w:rPr>
            <w:color w:val="0000FF"/>
          </w:rPr>
          <w:t>часть 4</w:t>
        </w:r>
      </w:hyperlink>
      <w:r>
        <w:t xml:space="preserve"> изложить в следующей редакции:</w:t>
      </w:r>
    </w:p>
    <w:p w:rsidR="00D34CEB" w:rsidRDefault="00D34CEB">
      <w:pPr>
        <w:pStyle w:val="ConsPlusNormal"/>
        <w:spacing w:before="220"/>
        <w:ind w:firstLine="540"/>
        <w:jc w:val="both"/>
      </w:pPr>
      <w:r>
        <w:t>"4. Взыскания, предусмотренные статьями 30.1 и 30.2 настоящего Федерального закона, применяются не позднее шести месяцев со дня поступления информации о совершении сотрудником Следственного комитета коррупционного правонарушения и не позднее трех лет со дня его совершения.".</w:t>
      </w:r>
    </w:p>
    <w:p w:rsidR="00D34CEB" w:rsidRDefault="00D34CEB">
      <w:pPr>
        <w:pStyle w:val="ConsPlusNormal"/>
        <w:jc w:val="both"/>
      </w:pPr>
    </w:p>
    <w:p w:rsidR="00D34CEB" w:rsidRDefault="00D34CEB">
      <w:pPr>
        <w:pStyle w:val="ConsPlusTitle"/>
        <w:ind w:firstLine="540"/>
        <w:jc w:val="both"/>
        <w:outlineLvl w:val="0"/>
      </w:pPr>
      <w:r>
        <w:t>Статья 13</w:t>
      </w:r>
    </w:p>
    <w:p w:rsidR="00D34CEB" w:rsidRDefault="00D34CEB">
      <w:pPr>
        <w:pStyle w:val="ConsPlusNormal"/>
        <w:jc w:val="both"/>
      </w:pPr>
    </w:p>
    <w:p w:rsidR="00D34CEB" w:rsidRDefault="00D34CEB">
      <w:pPr>
        <w:pStyle w:val="ConsPlusNormal"/>
        <w:ind w:firstLine="540"/>
        <w:jc w:val="both"/>
      </w:pPr>
      <w:r>
        <w:t xml:space="preserve">Внести в </w:t>
      </w:r>
      <w:hyperlink r:id="rId48" w:history="1">
        <w:r>
          <w:rPr>
            <w:color w:val="0000FF"/>
          </w:rPr>
          <w:t>статью 51.1</w:t>
        </w:r>
      </w:hyperlink>
      <w:r>
        <w:t xml:space="preserve">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2014, N 52, ст. 7542) следующие изменения:</w:t>
      </w:r>
    </w:p>
    <w:p w:rsidR="00D34CEB" w:rsidRDefault="00D34CEB">
      <w:pPr>
        <w:pStyle w:val="ConsPlusNormal"/>
        <w:spacing w:before="220"/>
        <w:ind w:firstLine="540"/>
        <w:jc w:val="both"/>
      </w:pPr>
      <w:r>
        <w:t xml:space="preserve">1) </w:t>
      </w:r>
      <w:hyperlink r:id="rId49" w:history="1">
        <w:r>
          <w:rPr>
            <w:color w:val="0000FF"/>
          </w:rPr>
          <w:t>часть 2</w:t>
        </w:r>
      </w:hyperlink>
      <w:r>
        <w:t xml:space="preserve"> дополнить предложением следующего содержания: "С согласия сотрудника органов внутренних дел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D34CEB" w:rsidRDefault="00D34CEB">
      <w:pPr>
        <w:pStyle w:val="ConsPlusNormal"/>
        <w:spacing w:before="220"/>
        <w:ind w:firstLine="540"/>
        <w:jc w:val="both"/>
      </w:pPr>
      <w:r>
        <w:t xml:space="preserve">2) в </w:t>
      </w:r>
      <w:hyperlink r:id="rId50" w:history="1">
        <w:r>
          <w:rPr>
            <w:color w:val="0000FF"/>
          </w:rPr>
          <w:t>части 4</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D34CEB" w:rsidRDefault="00D34CEB">
      <w:pPr>
        <w:pStyle w:val="ConsPlusNormal"/>
        <w:spacing w:before="220"/>
        <w:ind w:firstLine="540"/>
        <w:jc w:val="both"/>
      </w:pPr>
      <w:r>
        <w:t xml:space="preserve">3) </w:t>
      </w:r>
      <w:hyperlink r:id="rId51" w:history="1">
        <w:r>
          <w:rPr>
            <w:color w:val="0000FF"/>
          </w:rPr>
          <w:t>часть 5</w:t>
        </w:r>
      </w:hyperlink>
      <w:r>
        <w:t xml:space="preserve"> изложить в следующей редакции:</w:t>
      </w:r>
    </w:p>
    <w:p w:rsidR="00D34CEB" w:rsidRDefault="00D34CEB">
      <w:pPr>
        <w:pStyle w:val="ConsPlusNormal"/>
        <w:spacing w:before="220"/>
        <w:ind w:firstLine="540"/>
        <w:jc w:val="both"/>
      </w:pPr>
      <w:r>
        <w:t>"5. Взыскания, предусмотренные статьями 50.1 и 82.1 настоящего Федерального закона, налагаются не позднее шести месяцев со дня поступления информации о совершении сотрудником органов внутренних дел коррупционного правонарушения и не позднее трех лет со дня его совершения.".</w:t>
      </w:r>
    </w:p>
    <w:p w:rsidR="00D34CEB" w:rsidRDefault="00D34CEB">
      <w:pPr>
        <w:pStyle w:val="ConsPlusNormal"/>
        <w:jc w:val="both"/>
      </w:pPr>
    </w:p>
    <w:p w:rsidR="00D34CEB" w:rsidRDefault="00D34CEB">
      <w:pPr>
        <w:pStyle w:val="ConsPlusTitle"/>
        <w:ind w:firstLine="540"/>
        <w:jc w:val="both"/>
        <w:outlineLvl w:val="0"/>
      </w:pPr>
      <w:r>
        <w:t>Статья 14</w:t>
      </w:r>
    </w:p>
    <w:p w:rsidR="00D34CEB" w:rsidRDefault="00D34CEB">
      <w:pPr>
        <w:pStyle w:val="ConsPlusNormal"/>
        <w:jc w:val="both"/>
      </w:pPr>
    </w:p>
    <w:p w:rsidR="00D34CEB" w:rsidRDefault="00D34CEB">
      <w:pPr>
        <w:pStyle w:val="ConsPlusNormal"/>
        <w:ind w:firstLine="540"/>
        <w:jc w:val="both"/>
      </w:pPr>
      <w:r>
        <w:t xml:space="preserve">Внести в Федеральный </w:t>
      </w:r>
      <w:hyperlink r:id="rId52" w:history="1">
        <w:r>
          <w:rPr>
            <w:color w:val="0000FF"/>
          </w:rPr>
          <w:t>закон</w:t>
        </w:r>
      </w:hyperlink>
      <w: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2015, N 45, ст. 6204; 2018, N 24, ст. 3400) следующие изменения:</w:t>
      </w:r>
    </w:p>
    <w:p w:rsidR="00D34CEB" w:rsidRDefault="00D34CEB">
      <w:pPr>
        <w:pStyle w:val="ConsPlusNormal"/>
        <w:spacing w:before="220"/>
        <w:ind w:firstLine="540"/>
        <w:jc w:val="both"/>
      </w:pPr>
      <w:r>
        <w:t xml:space="preserve">1) в </w:t>
      </w:r>
      <w:hyperlink r:id="rId53" w:history="1">
        <w:r>
          <w:rPr>
            <w:color w:val="0000FF"/>
          </w:rPr>
          <w:t>части 1 статьи 2</w:t>
        </w:r>
      </w:hyperlink>
      <w:r>
        <w:t>:</w:t>
      </w:r>
    </w:p>
    <w:p w:rsidR="00D34CEB" w:rsidRDefault="00D34CEB">
      <w:pPr>
        <w:pStyle w:val="ConsPlusNormal"/>
        <w:spacing w:before="220"/>
        <w:ind w:firstLine="540"/>
        <w:jc w:val="both"/>
      </w:pPr>
      <w:r>
        <w:t xml:space="preserve">а) </w:t>
      </w:r>
      <w:hyperlink r:id="rId54" w:history="1">
        <w:r>
          <w:rPr>
            <w:color w:val="0000FF"/>
          </w:rPr>
          <w:t>пункт 1</w:t>
        </w:r>
      </w:hyperlink>
      <w:r>
        <w:t xml:space="preserve"> дополнить подпунктом "о" следующего содержания:</w:t>
      </w:r>
    </w:p>
    <w:p w:rsidR="00D34CEB" w:rsidRDefault="00D34CEB">
      <w:pPr>
        <w:pStyle w:val="ConsPlusNormal"/>
        <w:spacing w:before="220"/>
        <w:ind w:firstLine="540"/>
        <w:jc w:val="both"/>
      </w:pPr>
      <w:r>
        <w:t>"о) должности атаманов войсковых казачьих обществ, внесенных в государственный реестр казачьих обществ в Российской Федерации;";</w:t>
      </w:r>
    </w:p>
    <w:p w:rsidR="00D34CEB" w:rsidRDefault="00D34CEB">
      <w:pPr>
        <w:pStyle w:val="ConsPlusNormal"/>
        <w:spacing w:before="220"/>
        <w:ind w:firstLine="540"/>
        <w:jc w:val="both"/>
      </w:pPr>
      <w:r>
        <w:t xml:space="preserve">б) </w:t>
      </w:r>
      <w:hyperlink r:id="rId55" w:history="1">
        <w:r>
          <w:rPr>
            <w:color w:val="0000FF"/>
          </w:rPr>
          <w:t>дополнить</w:t>
        </w:r>
      </w:hyperlink>
      <w:r>
        <w:t xml:space="preserve"> пунктом 1.1 следующего содержания:</w:t>
      </w:r>
    </w:p>
    <w:p w:rsidR="00D34CEB" w:rsidRDefault="00D34CEB">
      <w:pPr>
        <w:pStyle w:val="ConsPlusNormal"/>
        <w:spacing w:before="220"/>
        <w:ind w:firstLine="540"/>
        <w:jc w:val="both"/>
      </w:pPr>
      <w:r>
        <w:lastRenderedPageBreak/>
        <w:t>"1.1)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D34CEB" w:rsidRDefault="00D34CEB">
      <w:pPr>
        <w:pStyle w:val="ConsPlusNormal"/>
        <w:spacing w:before="220"/>
        <w:ind w:firstLine="540"/>
        <w:jc w:val="both"/>
      </w:pPr>
      <w:r>
        <w:t xml:space="preserve">в) </w:t>
      </w:r>
      <w:hyperlink r:id="rId56" w:history="1">
        <w:r>
          <w:rPr>
            <w:color w:val="0000FF"/>
          </w:rPr>
          <w:t>пункт 2</w:t>
        </w:r>
      </w:hyperlink>
      <w:r>
        <w:t xml:space="preserve"> после слов "замещающих (занимающих)" дополнить словами "или замещавших (занимавших)";</w:t>
      </w:r>
    </w:p>
    <w:p w:rsidR="00D34CEB" w:rsidRDefault="00D34CEB">
      <w:pPr>
        <w:pStyle w:val="ConsPlusNormal"/>
        <w:spacing w:before="220"/>
        <w:ind w:firstLine="540"/>
        <w:jc w:val="both"/>
      </w:pPr>
      <w:r>
        <w:t xml:space="preserve">2) в </w:t>
      </w:r>
      <w:hyperlink r:id="rId57" w:history="1">
        <w:r>
          <w:rPr>
            <w:color w:val="0000FF"/>
          </w:rPr>
          <w:t>статье 4</w:t>
        </w:r>
      </w:hyperlink>
      <w:r>
        <w:t>:</w:t>
      </w:r>
    </w:p>
    <w:p w:rsidR="00D34CEB" w:rsidRDefault="00D34CEB">
      <w:pPr>
        <w:pStyle w:val="ConsPlusNormal"/>
        <w:spacing w:before="220"/>
        <w:ind w:firstLine="540"/>
        <w:jc w:val="both"/>
      </w:pPr>
      <w:r>
        <w:t xml:space="preserve">а) </w:t>
      </w:r>
      <w:hyperlink r:id="rId58" w:history="1">
        <w:r>
          <w:rPr>
            <w:color w:val="0000FF"/>
          </w:rPr>
          <w:t>дополнить</w:t>
        </w:r>
      </w:hyperlink>
      <w:r>
        <w:t xml:space="preserve"> частью 1.1 следующего содержания:</w:t>
      </w:r>
    </w:p>
    <w:p w:rsidR="00D34CEB" w:rsidRDefault="00D34CEB">
      <w:pPr>
        <w:pStyle w:val="ConsPlusNormal"/>
        <w:spacing w:before="220"/>
        <w:ind w:firstLine="540"/>
        <w:jc w:val="both"/>
      </w:pPr>
      <w:r>
        <w:t>"1.1. 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w:t>
      </w:r>
    </w:p>
    <w:p w:rsidR="00D34CEB" w:rsidRDefault="00D34CEB">
      <w:pPr>
        <w:pStyle w:val="ConsPlusNormal"/>
        <w:spacing w:before="220"/>
        <w:ind w:firstLine="540"/>
        <w:jc w:val="both"/>
      </w:pPr>
      <w:r>
        <w:t xml:space="preserve">б) </w:t>
      </w:r>
      <w:hyperlink r:id="rId59" w:history="1">
        <w:r>
          <w:rPr>
            <w:color w:val="0000FF"/>
          </w:rPr>
          <w:t>часть 2</w:t>
        </w:r>
      </w:hyperlink>
      <w:r>
        <w:t xml:space="preserve"> после слов "замещающих (занимающих)" дополнить словами "или замещавших (занимавших)";</w:t>
      </w:r>
    </w:p>
    <w:p w:rsidR="00D34CEB" w:rsidRDefault="00D34CEB">
      <w:pPr>
        <w:pStyle w:val="ConsPlusNormal"/>
        <w:spacing w:before="220"/>
        <w:ind w:firstLine="540"/>
        <w:jc w:val="both"/>
      </w:pPr>
      <w:r>
        <w:t xml:space="preserve">в) </w:t>
      </w:r>
      <w:hyperlink r:id="rId60" w:history="1">
        <w:r>
          <w:rPr>
            <w:color w:val="0000FF"/>
          </w:rPr>
          <w:t>абзац первый части 4</w:t>
        </w:r>
      </w:hyperlink>
      <w:r>
        <w:t xml:space="preserve"> после слов "замещающего (занимающего)" дополнить словами "или замещавшего (занимавшего)";</w:t>
      </w:r>
    </w:p>
    <w:p w:rsidR="00D34CEB" w:rsidRDefault="00D34CEB">
      <w:pPr>
        <w:pStyle w:val="ConsPlusNormal"/>
        <w:spacing w:before="220"/>
        <w:ind w:firstLine="540"/>
        <w:jc w:val="both"/>
      </w:pPr>
      <w:r>
        <w:t xml:space="preserve">3) в </w:t>
      </w:r>
      <w:hyperlink r:id="rId61" w:history="1">
        <w:r>
          <w:rPr>
            <w:color w:val="0000FF"/>
          </w:rPr>
          <w:t>статье 5</w:t>
        </w:r>
      </w:hyperlink>
      <w:r>
        <w:t>:</w:t>
      </w:r>
    </w:p>
    <w:p w:rsidR="00D34CEB" w:rsidRDefault="00D34CEB">
      <w:pPr>
        <w:pStyle w:val="ConsPlusNormal"/>
        <w:spacing w:before="220"/>
        <w:ind w:firstLine="540"/>
        <w:jc w:val="both"/>
      </w:pPr>
      <w:r>
        <w:t xml:space="preserve">а) в </w:t>
      </w:r>
      <w:hyperlink r:id="rId62" w:history="1">
        <w:r>
          <w:rPr>
            <w:color w:val="0000FF"/>
          </w:rPr>
          <w:t>части 1</w:t>
        </w:r>
      </w:hyperlink>
      <w:r>
        <w:t xml:space="preserve">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
    <w:p w:rsidR="00D34CEB" w:rsidRDefault="00D34CEB">
      <w:pPr>
        <w:pStyle w:val="ConsPlusNormal"/>
        <w:spacing w:before="220"/>
        <w:ind w:firstLine="540"/>
        <w:jc w:val="both"/>
      </w:pPr>
      <w:r>
        <w:t xml:space="preserve">б) </w:t>
      </w:r>
      <w:hyperlink r:id="rId63" w:history="1">
        <w:r>
          <w:rPr>
            <w:color w:val="0000FF"/>
          </w:rPr>
          <w:t>дополнить</w:t>
        </w:r>
      </w:hyperlink>
      <w:r>
        <w:t xml:space="preserve"> частью 7 следующего содержания:</w:t>
      </w:r>
    </w:p>
    <w:p w:rsidR="00D34CEB" w:rsidRDefault="00D34CEB">
      <w:pPr>
        <w:pStyle w:val="ConsPlusNormal"/>
        <w:spacing w:before="220"/>
        <w:ind w:firstLine="540"/>
        <w:jc w:val="both"/>
      </w:pPr>
      <w:r>
        <w:t>"7.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D34CEB" w:rsidRDefault="00D34CEB">
      <w:pPr>
        <w:pStyle w:val="ConsPlusNormal"/>
        <w:spacing w:before="220"/>
        <w:ind w:firstLine="540"/>
        <w:jc w:val="both"/>
      </w:pPr>
      <w:r>
        <w:t xml:space="preserve">4) в </w:t>
      </w:r>
      <w:hyperlink r:id="rId64" w:history="1">
        <w:r>
          <w:rPr>
            <w:color w:val="0000FF"/>
          </w:rPr>
          <w:t>части 1 статьи 6</w:t>
        </w:r>
      </w:hyperlink>
      <w:r>
        <w:t xml:space="preserve">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
    <w:p w:rsidR="00D34CEB" w:rsidRDefault="00D34CEB">
      <w:pPr>
        <w:pStyle w:val="ConsPlusNormal"/>
        <w:spacing w:before="220"/>
        <w:ind w:firstLine="540"/>
        <w:jc w:val="both"/>
      </w:pPr>
      <w:r>
        <w:t xml:space="preserve">5) </w:t>
      </w:r>
      <w:hyperlink r:id="rId65" w:history="1">
        <w:r>
          <w:rPr>
            <w:color w:val="0000FF"/>
          </w:rPr>
          <w:t>статью 7</w:t>
        </w:r>
      </w:hyperlink>
      <w:r>
        <w:t xml:space="preserve"> дополнить частью 3 следующего содержания:</w:t>
      </w:r>
    </w:p>
    <w:p w:rsidR="00D34CEB" w:rsidRDefault="00D34CEB">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w:t>
      </w:r>
      <w:r>
        <w:lastRenderedPageBreak/>
        <w:t>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D34CEB" w:rsidRDefault="00D34CEB">
      <w:pPr>
        <w:pStyle w:val="ConsPlusNormal"/>
        <w:spacing w:before="220"/>
        <w:ind w:firstLine="540"/>
        <w:jc w:val="both"/>
      </w:pPr>
      <w:r>
        <w:t xml:space="preserve">6) </w:t>
      </w:r>
      <w:hyperlink r:id="rId66" w:history="1">
        <w:r>
          <w:rPr>
            <w:color w:val="0000FF"/>
          </w:rPr>
          <w:t>часть 4 статьи 8</w:t>
        </w:r>
      </w:hyperlink>
      <w:r>
        <w:t xml:space="preserve"> после слов "иных организаций, созданных Российской Федерацией на основании федеральных законов," дополнить словами "войсковых казачьих обществ, внесенных в государственный реестр казачьих обществ в Российской Федерации,";</w:t>
      </w:r>
    </w:p>
    <w:p w:rsidR="00D34CEB" w:rsidRDefault="00D34CEB">
      <w:pPr>
        <w:pStyle w:val="ConsPlusNormal"/>
        <w:spacing w:before="220"/>
        <w:ind w:firstLine="540"/>
        <w:jc w:val="both"/>
      </w:pPr>
      <w:r>
        <w:t xml:space="preserve">7) в </w:t>
      </w:r>
      <w:hyperlink r:id="rId67" w:history="1">
        <w:r>
          <w:rPr>
            <w:color w:val="0000FF"/>
          </w:rPr>
          <w:t>статье 9</w:t>
        </w:r>
      </w:hyperlink>
      <w:r>
        <w:t>:</w:t>
      </w:r>
    </w:p>
    <w:p w:rsidR="00D34CEB" w:rsidRDefault="00D34CEB">
      <w:pPr>
        <w:pStyle w:val="ConsPlusNormal"/>
        <w:spacing w:before="220"/>
        <w:ind w:firstLine="540"/>
        <w:jc w:val="both"/>
      </w:pPr>
      <w:r>
        <w:t xml:space="preserve">а) </w:t>
      </w:r>
      <w:hyperlink r:id="rId68" w:history="1">
        <w:r>
          <w:rPr>
            <w:color w:val="0000FF"/>
          </w:rPr>
          <w:t>часть 1</w:t>
        </w:r>
      </w:hyperlink>
      <w:r>
        <w:t xml:space="preserve"> после слов "замещающее (занимающее)" дополнить словами "или замещавшее (занимавшее)";</w:t>
      </w:r>
    </w:p>
    <w:p w:rsidR="00D34CEB" w:rsidRDefault="00D34CEB">
      <w:pPr>
        <w:pStyle w:val="ConsPlusNormal"/>
        <w:spacing w:before="220"/>
        <w:ind w:firstLine="540"/>
        <w:jc w:val="both"/>
      </w:pPr>
      <w:r>
        <w:t xml:space="preserve">б) </w:t>
      </w:r>
      <w:hyperlink r:id="rId69" w:history="1">
        <w:r>
          <w:rPr>
            <w:color w:val="0000FF"/>
          </w:rPr>
          <w:t>дополнить</w:t>
        </w:r>
      </w:hyperlink>
      <w:r>
        <w:t xml:space="preserve"> частью 4 следующего содержания:</w:t>
      </w:r>
    </w:p>
    <w:p w:rsidR="00D34CEB" w:rsidRDefault="00D34CEB">
      <w:pPr>
        <w:pStyle w:val="ConsPlusNormal"/>
        <w:spacing w:before="220"/>
        <w:ind w:firstLine="540"/>
        <w:jc w:val="both"/>
      </w:pPr>
      <w:r>
        <w:t>"4.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D34CEB" w:rsidRDefault="00D34CEB">
      <w:pPr>
        <w:pStyle w:val="ConsPlusNormal"/>
        <w:spacing w:before="220"/>
        <w:ind w:firstLine="540"/>
        <w:jc w:val="both"/>
      </w:pPr>
      <w:r>
        <w:t xml:space="preserve">8) </w:t>
      </w:r>
      <w:hyperlink r:id="rId70" w:history="1">
        <w:r>
          <w:rPr>
            <w:color w:val="0000FF"/>
          </w:rPr>
          <w:t>статью 12</w:t>
        </w:r>
      </w:hyperlink>
      <w:r>
        <w:t xml:space="preserve"> изложить в следующей редакции:</w:t>
      </w:r>
    </w:p>
    <w:p w:rsidR="00D34CEB" w:rsidRDefault="00D34CEB">
      <w:pPr>
        <w:pStyle w:val="ConsPlusNormal"/>
        <w:jc w:val="both"/>
      </w:pPr>
    </w:p>
    <w:p w:rsidR="00D34CEB" w:rsidRDefault="00D34CEB">
      <w:pPr>
        <w:pStyle w:val="ConsPlusNormal"/>
        <w:ind w:firstLine="540"/>
        <w:jc w:val="both"/>
      </w:pPr>
      <w:r>
        <w:t>"Статья 12</w:t>
      </w:r>
    </w:p>
    <w:p w:rsidR="00D34CEB" w:rsidRDefault="00D34CEB">
      <w:pPr>
        <w:pStyle w:val="ConsPlusNormal"/>
        <w:jc w:val="both"/>
      </w:pPr>
    </w:p>
    <w:p w:rsidR="00D34CEB" w:rsidRDefault="00D34CEB">
      <w:pPr>
        <w:pStyle w:val="ConsPlusNormal"/>
        <w:ind w:firstLine="540"/>
        <w:jc w:val="both"/>
      </w:pPr>
      <w: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D34CEB" w:rsidRDefault="00D34CEB">
      <w:pPr>
        <w:pStyle w:val="ConsPlusNormal"/>
        <w:spacing w:before="220"/>
        <w:ind w:firstLine="540"/>
        <w:jc w:val="both"/>
      </w:pPr>
      <w: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D34CEB" w:rsidRDefault="00D34CEB">
      <w:pPr>
        <w:pStyle w:val="ConsPlusNormal"/>
        <w:spacing w:before="220"/>
        <w:ind w:firstLine="540"/>
        <w:jc w:val="both"/>
      </w:pPr>
      <w:r>
        <w:t xml:space="preserve">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w:t>
      </w:r>
      <w:r>
        <w:lastRenderedPageBreak/>
        <w:t>(супруга)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D34CEB" w:rsidRDefault="00D34CEB">
      <w:pPr>
        <w:pStyle w:val="ConsPlusNormal"/>
        <w:spacing w:before="220"/>
        <w:ind w:firstLine="540"/>
        <w:jc w:val="both"/>
      </w:pPr>
      <w:r>
        <w:t>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D34CEB" w:rsidRDefault="00D34CEB">
      <w:pPr>
        <w:pStyle w:val="ConsPlusNormal"/>
        <w:spacing w:before="220"/>
        <w:ind w:firstLine="540"/>
        <w:jc w:val="both"/>
      </w:pPr>
      <w:r>
        <w:t>1) истребовать от данного лица сведения, предусмотренные пунктом 1 части 4 статьи 4 настоящего Федерального закона;</w:t>
      </w:r>
    </w:p>
    <w:p w:rsidR="00D34CEB" w:rsidRDefault="00D34CEB">
      <w:pPr>
        <w:pStyle w:val="ConsPlusNormal"/>
        <w:spacing w:before="220"/>
        <w:ind w:firstLine="540"/>
        <w:jc w:val="both"/>
      </w:pPr>
      <w:r>
        <w:t>2) провести с данным лицом беседу в случае поступления ходатайства, предусмотренного частью 4 статьи 9 настоящего Федерального закона.</w:t>
      </w:r>
    </w:p>
    <w:p w:rsidR="00D34CEB" w:rsidRDefault="00D34CEB">
      <w:pPr>
        <w:pStyle w:val="ConsPlusNormal"/>
        <w:spacing w:before="220"/>
        <w:ind w:firstLine="540"/>
        <w:jc w:val="both"/>
      </w:pPr>
      <w:r>
        <w:t>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D34CEB" w:rsidRDefault="00D34CEB">
      <w:pPr>
        <w:pStyle w:val="ConsPlusNormal"/>
        <w:spacing w:before="220"/>
        <w:ind w:firstLine="540"/>
        <w:jc w:val="both"/>
      </w:pPr>
      <w:r>
        <w:t>1) проводить по своей инициативе беседу с данным лицом;</w:t>
      </w:r>
    </w:p>
    <w:p w:rsidR="00D34CEB" w:rsidRDefault="00D34CEB">
      <w:pPr>
        <w:pStyle w:val="ConsPlusNormal"/>
        <w:spacing w:before="220"/>
        <w:ind w:firstLine="540"/>
        <w:jc w:val="both"/>
      </w:pPr>
      <w:r>
        <w:t>2) изучать поступившие от данного лица дополнительные материалы;</w:t>
      </w:r>
    </w:p>
    <w:p w:rsidR="00D34CEB" w:rsidRDefault="00D34CEB">
      <w:pPr>
        <w:pStyle w:val="ConsPlusNormal"/>
        <w:spacing w:before="220"/>
        <w:ind w:firstLine="540"/>
        <w:jc w:val="both"/>
      </w:pPr>
      <w:r>
        <w:t>3) получать от данного лица пояснения по представленным им сведениям и материалам;</w:t>
      </w:r>
    </w:p>
    <w:p w:rsidR="00D34CEB" w:rsidRDefault="00D34CEB">
      <w:pPr>
        <w:pStyle w:val="ConsPlusNormal"/>
        <w:spacing w:before="220"/>
        <w:ind w:firstLine="540"/>
        <w:jc w:val="both"/>
      </w:pPr>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D34CEB" w:rsidRDefault="00D34CEB">
      <w:pPr>
        <w:pStyle w:val="ConsPlusNormal"/>
        <w:spacing w:before="220"/>
        <w:ind w:firstLine="540"/>
        <w:jc w:val="both"/>
      </w:pPr>
      <w:r>
        <w:t>5) наводить справки у физических лиц и получать от них с их согласия информацию.</w:t>
      </w:r>
    </w:p>
    <w:p w:rsidR="00D34CEB" w:rsidRDefault="00D34CEB">
      <w:pPr>
        <w:pStyle w:val="ConsPlusNormal"/>
        <w:spacing w:before="220"/>
        <w:ind w:firstLine="540"/>
        <w:jc w:val="both"/>
      </w:pPr>
      <w:r>
        <w:t>6. 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D34CEB" w:rsidRDefault="00D34CEB">
      <w:pPr>
        <w:pStyle w:val="ConsPlusNormal"/>
        <w:spacing w:before="220"/>
        <w:ind w:firstLine="540"/>
        <w:jc w:val="both"/>
      </w:pPr>
      <w:r>
        <w:t>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
    <w:p w:rsidR="00D34CEB" w:rsidRDefault="00D34CEB">
      <w:pPr>
        <w:pStyle w:val="ConsPlusNormal"/>
        <w:jc w:val="both"/>
      </w:pPr>
    </w:p>
    <w:p w:rsidR="00D34CEB" w:rsidRDefault="00D34CEB">
      <w:pPr>
        <w:pStyle w:val="ConsPlusNormal"/>
        <w:ind w:firstLine="540"/>
        <w:jc w:val="both"/>
      </w:pPr>
      <w:r>
        <w:t xml:space="preserve">9) </w:t>
      </w:r>
      <w:hyperlink r:id="rId71" w:history="1">
        <w:r>
          <w:rPr>
            <w:color w:val="0000FF"/>
          </w:rPr>
          <w:t>статью 14</w:t>
        </w:r>
      </w:hyperlink>
      <w:r>
        <w:t xml:space="preserve"> изложить в следующей редакции:</w:t>
      </w:r>
    </w:p>
    <w:p w:rsidR="00D34CEB" w:rsidRDefault="00D34CEB">
      <w:pPr>
        <w:pStyle w:val="ConsPlusNormal"/>
        <w:jc w:val="both"/>
      </w:pPr>
    </w:p>
    <w:p w:rsidR="00D34CEB" w:rsidRDefault="00D34CEB">
      <w:pPr>
        <w:pStyle w:val="ConsPlusNormal"/>
        <w:ind w:firstLine="540"/>
        <w:jc w:val="both"/>
      </w:pPr>
      <w:r>
        <w:t>"Статья 14</w:t>
      </w:r>
    </w:p>
    <w:p w:rsidR="00D34CEB" w:rsidRDefault="00D34CEB">
      <w:pPr>
        <w:pStyle w:val="ConsPlusNormal"/>
        <w:jc w:val="both"/>
      </w:pPr>
    </w:p>
    <w:p w:rsidR="00D34CEB" w:rsidRDefault="00D34CEB">
      <w:pPr>
        <w:pStyle w:val="ConsPlusNormal"/>
        <w:ind w:firstLine="540"/>
        <w:jc w:val="both"/>
      </w:pPr>
      <w:r>
        <w:t>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D34CEB" w:rsidRDefault="00D34CEB">
      <w:pPr>
        <w:pStyle w:val="ConsPlusNormal"/>
        <w:spacing w:before="220"/>
        <w:ind w:firstLine="540"/>
        <w:jc w:val="both"/>
      </w:pPr>
      <w:r>
        <w:t>2. 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D34CEB" w:rsidRDefault="00D34CEB">
      <w:pPr>
        <w:pStyle w:val="ConsPlusNormal"/>
        <w:jc w:val="both"/>
      </w:pPr>
    </w:p>
    <w:p w:rsidR="00D34CEB" w:rsidRDefault="00D34CEB">
      <w:pPr>
        <w:pStyle w:val="ConsPlusNormal"/>
        <w:ind w:firstLine="540"/>
        <w:jc w:val="both"/>
      </w:pPr>
      <w:r>
        <w:t xml:space="preserve">10) в </w:t>
      </w:r>
      <w:hyperlink r:id="rId72" w:history="1">
        <w:r>
          <w:rPr>
            <w:color w:val="0000FF"/>
          </w:rPr>
          <w:t>статье 16</w:t>
        </w:r>
      </w:hyperlink>
      <w:r>
        <w:t>:</w:t>
      </w:r>
    </w:p>
    <w:p w:rsidR="00D34CEB" w:rsidRDefault="00D34CEB">
      <w:pPr>
        <w:pStyle w:val="ConsPlusNormal"/>
        <w:spacing w:before="220"/>
        <w:ind w:firstLine="540"/>
        <w:jc w:val="both"/>
      </w:pPr>
      <w:r>
        <w:t xml:space="preserve">а) </w:t>
      </w:r>
      <w:hyperlink r:id="rId73" w:history="1">
        <w:r>
          <w:rPr>
            <w:color w:val="0000FF"/>
          </w:rPr>
          <w:t>часть 2</w:t>
        </w:r>
      </w:hyperlink>
      <w:r>
        <w:t xml:space="preserve"> дополнить предложением следующего содержания: "Совершение правонарушения, предусмотренного частью 1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D34CEB" w:rsidRDefault="00D34CEB">
      <w:pPr>
        <w:pStyle w:val="ConsPlusNormal"/>
        <w:spacing w:before="220"/>
        <w:ind w:firstLine="540"/>
        <w:jc w:val="both"/>
      </w:pPr>
      <w:r>
        <w:t xml:space="preserve">б) </w:t>
      </w:r>
      <w:hyperlink r:id="rId74" w:history="1">
        <w:r>
          <w:rPr>
            <w:color w:val="0000FF"/>
          </w:rPr>
          <w:t>часть 4</w:t>
        </w:r>
      </w:hyperlink>
      <w:r>
        <w:t xml:space="preserve"> после слов "замещающего (занимающего)" дополнить словами "или замещавшего (занимавшего)";</w:t>
      </w:r>
    </w:p>
    <w:p w:rsidR="00D34CEB" w:rsidRDefault="00D34CEB">
      <w:pPr>
        <w:pStyle w:val="ConsPlusNormal"/>
        <w:spacing w:before="220"/>
        <w:ind w:firstLine="540"/>
        <w:jc w:val="both"/>
      </w:pPr>
      <w:r>
        <w:t xml:space="preserve">в) </w:t>
      </w:r>
      <w:hyperlink r:id="rId75" w:history="1">
        <w:r>
          <w:rPr>
            <w:color w:val="0000FF"/>
          </w:rPr>
          <w:t>дополнить</w:t>
        </w:r>
      </w:hyperlink>
      <w:r>
        <w:t xml:space="preserve"> частью 5 следующего содержания:</w:t>
      </w:r>
    </w:p>
    <w:p w:rsidR="00D34CEB" w:rsidRDefault="00D34CEB">
      <w:pPr>
        <w:pStyle w:val="ConsPlusNormal"/>
        <w:spacing w:before="220"/>
        <w:ind w:firstLine="540"/>
        <w:jc w:val="both"/>
      </w:pPr>
      <w:r>
        <w:t>"5.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D34CEB" w:rsidRDefault="00D34CEB">
      <w:pPr>
        <w:pStyle w:val="ConsPlusNormal"/>
        <w:spacing w:before="220"/>
        <w:ind w:firstLine="540"/>
        <w:jc w:val="both"/>
      </w:pPr>
      <w:r>
        <w:t xml:space="preserve">г) </w:t>
      </w:r>
      <w:hyperlink r:id="rId76" w:history="1">
        <w:r>
          <w:rPr>
            <w:color w:val="0000FF"/>
          </w:rPr>
          <w:t>дополнить</w:t>
        </w:r>
      </w:hyperlink>
      <w:r>
        <w:t xml:space="preserve"> частью 6 следующего содержания:</w:t>
      </w:r>
    </w:p>
    <w:p w:rsidR="00D34CEB" w:rsidRDefault="00D34CEB">
      <w:pPr>
        <w:pStyle w:val="ConsPlusNormal"/>
        <w:spacing w:before="220"/>
        <w:ind w:firstLine="540"/>
        <w:jc w:val="both"/>
      </w:pPr>
      <w:r>
        <w:t>"6.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D34CEB" w:rsidRDefault="00D34CEB">
      <w:pPr>
        <w:pStyle w:val="ConsPlusNormal"/>
        <w:spacing w:before="220"/>
        <w:ind w:firstLine="540"/>
        <w:jc w:val="both"/>
      </w:pPr>
      <w:r>
        <w:t xml:space="preserve">11) </w:t>
      </w:r>
      <w:hyperlink r:id="rId77" w:history="1">
        <w:r>
          <w:rPr>
            <w:color w:val="0000FF"/>
          </w:rPr>
          <w:t>статью 17</w:t>
        </w:r>
      </w:hyperlink>
      <w:r>
        <w:t xml:space="preserve"> изложить в следующей редакции:</w:t>
      </w:r>
    </w:p>
    <w:p w:rsidR="00D34CEB" w:rsidRDefault="00D34CEB">
      <w:pPr>
        <w:pStyle w:val="ConsPlusNormal"/>
        <w:jc w:val="both"/>
      </w:pPr>
    </w:p>
    <w:p w:rsidR="00D34CEB" w:rsidRDefault="00D34CEB">
      <w:pPr>
        <w:pStyle w:val="ConsPlusNormal"/>
        <w:ind w:firstLine="540"/>
        <w:jc w:val="both"/>
      </w:pPr>
      <w:r>
        <w:t>"Статья 17</w:t>
      </w:r>
    </w:p>
    <w:p w:rsidR="00D34CEB" w:rsidRDefault="00D34CEB">
      <w:pPr>
        <w:pStyle w:val="ConsPlusNormal"/>
        <w:jc w:val="both"/>
      </w:pPr>
    </w:p>
    <w:p w:rsidR="00D34CEB" w:rsidRDefault="00D34CEB">
      <w:pPr>
        <w:pStyle w:val="ConsPlusNormal"/>
        <w:ind w:firstLine="540"/>
        <w:jc w:val="both"/>
      </w:pPr>
      <w:r>
        <w:t>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D34CEB" w:rsidRDefault="00D34CEB">
      <w:pPr>
        <w:pStyle w:val="ConsPlusNormal"/>
        <w:spacing w:before="220"/>
        <w:ind w:firstLine="540"/>
        <w:jc w:val="both"/>
      </w:pPr>
      <w:r>
        <w:t>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D34CEB" w:rsidRDefault="00D34CEB">
      <w:pPr>
        <w:pStyle w:val="ConsPlusNormal"/>
        <w:spacing w:before="220"/>
        <w:ind w:firstLine="540"/>
        <w:jc w:val="both"/>
      </w:pPr>
      <w:r>
        <w:t>3. В случае,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D34CEB" w:rsidRDefault="00D34CEB">
      <w:pPr>
        <w:pStyle w:val="ConsPlusNormal"/>
        <w:spacing w:before="220"/>
        <w:ind w:firstLine="540"/>
        <w:jc w:val="both"/>
      </w:pPr>
      <w:r>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D34CEB" w:rsidRDefault="00D34CEB">
      <w:pPr>
        <w:pStyle w:val="ConsPlusNormal"/>
        <w:jc w:val="both"/>
      </w:pPr>
    </w:p>
    <w:p w:rsidR="00D34CEB" w:rsidRDefault="00D34CEB">
      <w:pPr>
        <w:pStyle w:val="ConsPlusTitle"/>
        <w:ind w:firstLine="540"/>
        <w:jc w:val="both"/>
        <w:outlineLvl w:val="0"/>
      </w:pPr>
      <w:r>
        <w:t>Статья 15</w:t>
      </w:r>
    </w:p>
    <w:p w:rsidR="00D34CEB" w:rsidRDefault="00D34CEB">
      <w:pPr>
        <w:pStyle w:val="ConsPlusNormal"/>
        <w:jc w:val="both"/>
      </w:pPr>
    </w:p>
    <w:p w:rsidR="00D34CEB" w:rsidRDefault="00D34CEB">
      <w:pPr>
        <w:pStyle w:val="ConsPlusNormal"/>
        <w:ind w:firstLine="540"/>
        <w:jc w:val="both"/>
      </w:pPr>
      <w:r>
        <w:t xml:space="preserve">Внести в </w:t>
      </w:r>
      <w:hyperlink r:id="rId78" w:history="1">
        <w:r>
          <w:rPr>
            <w:color w:val="0000FF"/>
          </w:rPr>
          <w:t>статью 52</w:t>
        </w:r>
      </w:hyperlink>
      <w:r>
        <w:t xml:space="preserve"> Федерального закона от 23 мая 2016 года N 141-ФЗ "О службе в </w:t>
      </w:r>
      <w:r>
        <w:lastRenderedPageBreak/>
        <w:t>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(Собрание законодательства Российской Федерации, 2016, N 22, ст. 3089) следующие изменения:</w:t>
      </w:r>
    </w:p>
    <w:p w:rsidR="00D34CEB" w:rsidRDefault="00D34CEB">
      <w:pPr>
        <w:pStyle w:val="ConsPlusNormal"/>
        <w:spacing w:before="220"/>
        <w:ind w:firstLine="540"/>
        <w:jc w:val="both"/>
      </w:pPr>
      <w:r>
        <w:t xml:space="preserve">1) </w:t>
      </w:r>
      <w:hyperlink r:id="rId79" w:history="1">
        <w:r>
          <w:rPr>
            <w:color w:val="0000FF"/>
          </w:rPr>
          <w:t>часть 2</w:t>
        </w:r>
      </w:hyperlink>
      <w:r>
        <w:t xml:space="preserve"> дополнить предложением следующего содержания: "С согласия сотрудника федеральной противопожарной службы и при условии признания им факта совершения коррупционного правонарушения взыскание, за исключением увольнения в связи с утратой доверия, может быть наложено на основании доклада подразделения по профилактике коррупционных и иных правонарушений кадровой службы федерального органа исполнительной власти в области пожарной безопасности или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D34CEB" w:rsidRDefault="00D34CEB">
      <w:pPr>
        <w:pStyle w:val="ConsPlusNormal"/>
        <w:spacing w:before="220"/>
        <w:ind w:firstLine="540"/>
        <w:jc w:val="both"/>
      </w:pPr>
      <w:r>
        <w:t xml:space="preserve">2) в </w:t>
      </w:r>
      <w:hyperlink r:id="rId80" w:history="1">
        <w:r>
          <w:rPr>
            <w:color w:val="0000FF"/>
          </w:rPr>
          <w:t>части 4</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D34CEB" w:rsidRDefault="00D34CEB">
      <w:pPr>
        <w:pStyle w:val="ConsPlusNormal"/>
        <w:spacing w:before="220"/>
        <w:ind w:firstLine="540"/>
        <w:jc w:val="both"/>
      </w:pPr>
      <w:r>
        <w:t xml:space="preserve">3) </w:t>
      </w:r>
      <w:hyperlink r:id="rId81" w:history="1">
        <w:r>
          <w:rPr>
            <w:color w:val="0000FF"/>
          </w:rPr>
          <w:t>часть 5</w:t>
        </w:r>
      </w:hyperlink>
      <w:r>
        <w:t xml:space="preserve"> изложить в следующей редакции:</w:t>
      </w:r>
    </w:p>
    <w:p w:rsidR="00D34CEB" w:rsidRDefault="00D34CEB">
      <w:pPr>
        <w:pStyle w:val="ConsPlusNormal"/>
        <w:spacing w:before="220"/>
        <w:ind w:firstLine="540"/>
        <w:jc w:val="both"/>
      </w:pPr>
      <w:r>
        <w:t>"5. Взыскания, предусмотренные статьями 50 и 84 настоящего Федерального закона, налагаются не позднее шести месяцев со дня поступления информации о совершении сотрудником федеральной противопожарной службы коррупционного правонарушения и не позднее трех лет со дня его совершения.".</w:t>
      </w:r>
    </w:p>
    <w:p w:rsidR="00D34CEB" w:rsidRDefault="00D34CEB">
      <w:pPr>
        <w:pStyle w:val="ConsPlusNormal"/>
        <w:jc w:val="both"/>
      </w:pPr>
    </w:p>
    <w:p w:rsidR="00D34CEB" w:rsidRDefault="00D34CEB">
      <w:pPr>
        <w:pStyle w:val="ConsPlusTitle"/>
        <w:ind w:firstLine="540"/>
        <w:jc w:val="both"/>
        <w:outlineLvl w:val="0"/>
      </w:pPr>
      <w:r>
        <w:t>Статья 16</w:t>
      </w:r>
    </w:p>
    <w:p w:rsidR="00D34CEB" w:rsidRDefault="00D34CEB">
      <w:pPr>
        <w:pStyle w:val="ConsPlusNormal"/>
        <w:jc w:val="both"/>
      </w:pPr>
    </w:p>
    <w:p w:rsidR="00D34CEB" w:rsidRDefault="00D34CEB">
      <w:pPr>
        <w:pStyle w:val="ConsPlusNormal"/>
        <w:ind w:firstLine="540"/>
        <w:jc w:val="both"/>
      </w:pPr>
      <w:r>
        <w:t>Настоящий Федеральный закон вступает в силу со дня его официального опубликования.</w:t>
      </w:r>
    </w:p>
    <w:p w:rsidR="00D34CEB" w:rsidRDefault="00D34CEB">
      <w:pPr>
        <w:pStyle w:val="ConsPlusNormal"/>
        <w:jc w:val="both"/>
      </w:pPr>
    </w:p>
    <w:p w:rsidR="00D34CEB" w:rsidRDefault="00D34CEB">
      <w:pPr>
        <w:pStyle w:val="ConsPlusNormal"/>
        <w:jc w:val="right"/>
      </w:pPr>
      <w:r>
        <w:t>Президент</w:t>
      </w:r>
    </w:p>
    <w:p w:rsidR="00D34CEB" w:rsidRDefault="00D34CEB">
      <w:pPr>
        <w:pStyle w:val="ConsPlusNormal"/>
        <w:jc w:val="right"/>
      </w:pPr>
      <w:r>
        <w:t>Российской Федерации</w:t>
      </w:r>
    </w:p>
    <w:p w:rsidR="00D34CEB" w:rsidRDefault="00D34CEB">
      <w:pPr>
        <w:pStyle w:val="ConsPlusNormal"/>
        <w:jc w:val="right"/>
      </w:pPr>
      <w:r>
        <w:t>В.ПУТИН</w:t>
      </w:r>
    </w:p>
    <w:p w:rsidR="00D34CEB" w:rsidRDefault="00D34CEB">
      <w:pPr>
        <w:pStyle w:val="ConsPlusNormal"/>
      </w:pPr>
      <w:r>
        <w:t>Москва, Кремль</w:t>
      </w:r>
    </w:p>
    <w:p w:rsidR="00D34CEB" w:rsidRDefault="00D34CEB">
      <w:pPr>
        <w:pStyle w:val="ConsPlusNormal"/>
        <w:spacing w:before="220"/>
      </w:pPr>
      <w:r>
        <w:t>3 августа 2018 года</w:t>
      </w:r>
    </w:p>
    <w:p w:rsidR="00D34CEB" w:rsidRDefault="00D34CEB">
      <w:pPr>
        <w:pStyle w:val="ConsPlusNormal"/>
        <w:spacing w:before="220"/>
      </w:pPr>
      <w:r>
        <w:t>N 307-ФЗ</w:t>
      </w:r>
    </w:p>
    <w:p w:rsidR="00D34CEB" w:rsidRDefault="00D34CEB">
      <w:pPr>
        <w:pStyle w:val="ConsPlusNormal"/>
        <w:jc w:val="both"/>
      </w:pPr>
    </w:p>
    <w:p w:rsidR="00D34CEB" w:rsidRDefault="00D34CEB">
      <w:pPr>
        <w:pStyle w:val="ConsPlusNormal"/>
        <w:jc w:val="both"/>
      </w:pPr>
    </w:p>
    <w:p w:rsidR="00D34CEB" w:rsidRDefault="00D34CEB">
      <w:pPr>
        <w:pStyle w:val="ConsPlusNormal"/>
        <w:pBdr>
          <w:top w:val="single" w:sz="6" w:space="0" w:color="auto"/>
        </w:pBdr>
        <w:spacing w:before="100" w:after="100"/>
        <w:jc w:val="both"/>
        <w:rPr>
          <w:sz w:val="2"/>
          <w:szCs w:val="2"/>
        </w:rPr>
      </w:pPr>
    </w:p>
    <w:p w:rsidR="00000C37" w:rsidRDefault="00000C37"/>
    <w:sectPr w:rsidR="00000C37" w:rsidSect="005869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34CEB"/>
    <w:rsid w:val="00000C37"/>
    <w:rsid w:val="00D34C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C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4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4C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34CE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EBA820AA794DCCC3F971CB21ECF05E6C77020796420E3E9238233C657A4CB9578ADC9FF4AmFU3H" TargetMode="External"/><Relationship Id="rId18" Type="http://schemas.openxmlformats.org/officeDocument/2006/relationships/hyperlink" Target="consultantplus://offline/ref=DEBA820AA794DCCC3F971CB21ECF05E6C7782F796722E3E9238233C657A4CB9578ADC9F9m4UCH" TargetMode="External"/><Relationship Id="rId26" Type="http://schemas.openxmlformats.org/officeDocument/2006/relationships/hyperlink" Target="consultantplus://offline/ref=DEBA820AA794DCCC3F971CB21ECF05E6C7782F7B6221E3E9238233C657A4CB9578ADC9FE4DmFU0H" TargetMode="External"/><Relationship Id="rId39" Type="http://schemas.openxmlformats.org/officeDocument/2006/relationships/hyperlink" Target="consultantplus://offline/ref=DEBA820AA794DCCC3F971CB21ECF05E6C7782F7A6622E3E9238233C657mAU4H" TargetMode="External"/><Relationship Id="rId21" Type="http://schemas.openxmlformats.org/officeDocument/2006/relationships/hyperlink" Target="consultantplus://offline/ref=DEBA820AA794DCCC3F971CB21ECF05E6C67927796622E3E9238233C657A4CB9578ADC9FD4BF08980m2U3H" TargetMode="External"/><Relationship Id="rId34" Type="http://schemas.openxmlformats.org/officeDocument/2006/relationships/hyperlink" Target="consultantplus://offline/ref=DEBA820AA794DCCC3F971CB21ECF05E6C7702079652CE3E9238233C657mAU4H" TargetMode="External"/><Relationship Id="rId42" Type="http://schemas.openxmlformats.org/officeDocument/2006/relationships/hyperlink" Target="consultantplus://offline/ref=DEBA820AA794DCCC3F971CB21ECF05E6C7782F7A6622E3E9238233C657A4CB9578ADC9FD4CmFU6H" TargetMode="External"/><Relationship Id="rId47" Type="http://schemas.openxmlformats.org/officeDocument/2006/relationships/hyperlink" Target="consultantplus://offline/ref=DEBA820AA794DCCC3F971CB21ECF05E6C771237F662DE3E9238233C657A4CB9578ADC9FEm4UBH" TargetMode="External"/><Relationship Id="rId50" Type="http://schemas.openxmlformats.org/officeDocument/2006/relationships/hyperlink" Target="consultantplus://offline/ref=DEBA820AA794DCCC3F971CB21ECF05E6C7782F796626E3E9238233C657A4CB9578ADC9FD4BF18189m2U7H" TargetMode="External"/><Relationship Id="rId55" Type="http://schemas.openxmlformats.org/officeDocument/2006/relationships/hyperlink" Target="consultantplus://offline/ref=DEBA820AA794DCCC3F971CB21ECF05E6C4712E7B6720E3E9238233C657A4CB9578ADC9FD4BF08089m2U3H" TargetMode="External"/><Relationship Id="rId63" Type="http://schemas.openxmlformats.org/officeDocument/2006/relationships/hyperlink" Target="consultantplus://offline/ref=DEBA820AA794DCCC3F971CB21ECF05E6C4712E7B6720E3E9238233C657A4CB9578ADC9FD4BF0808Cm2U6H" TargetMode="External"/><Relationship Id="rId68" Type="http://schemas.openxmlformats.org/officeDocument/2006/relationships/hyperlink" Target="consultantplus://offline/ref=DEBA820AA794DCCC3F971CB21ECF05E6C4712E7B6720E3E9238233C657A4CB9578ADC9FD4BF0808Em2U4H" TargetMode="External"/><Relationship Id="rId76" Type="http://schemas.openxmlformats.org/officeDocument/2006/relationships/hyperlink" Target="consultantplus://offline/ref=DEBA820AA794DCCC3F971CB21ECF05E6C4712E7B6720E3E9238233C657A4CB9578ADC9FD4BF08188m2U6H" TargetMode="External"/><Relationship Id="rId7" Type="http://schemas.openxmlformats.org/officeDocument/2006/relationships/hyperlink" Target="consultantplus://offline/ref=DEBA820AA794DCCC3F971CB21ECF05E6C7702F7D6421E3E9238233C657mAU4H" TargetMode="External"/><Relationship Id="rId71" Type="http://schemas.openxmlformats.org/officeDocument/2006/relationships/hyperlink" Target="consultantplus://offline/ref=DEBA820AA794DCCC3F971CB21ECF05E6C4712E7B6720E3E9238233C657A4CB9578ADC9FD4BF08188m2U2H" TargetMode="External"/><Relationship Id="rId2" Type="http://schemas.openxmlformats.org/officeDocument/2006/relationships/settings" Target="settings.xml"/><Relationship Id="rId16" Type="http://schemas.openxmlformats.org/officeDocument/2006/relationships/hyperlink" Target="consultantplus://offline/ref=DEBA820AA794DCCC3F971CB21ECF05E6C7782F796722E3E9238233C657A4CB9578ADC9F9m4UEH" TargetMode="External"/><Relationship Id="rId29" Type="http://schemas.openxmlformats.org/officeDocument/2006/relationships/hyperlink" Target="consultantplus://offline/ref=DEBA820AA794DCCC3F971CB21ECF05E6C7782F7B6221E3E9238233C657A4CB9578ADC9FBm4UBH" TargetMode="External"/><Relationship Id="rId11" Type="http://schemas.openxmlformats.org/officeDocument/2006/relationships/hyperlink" Target="consultantplus://offline/ref=DEBA820AA794DCCC3F971CB21ECF05E6C77020796420E3E9238233C657A4CB9578ADC9FE48mFU4H" TargetMode="External"/><Relationship Id="rId24" Type="http://schemas.openxmlformats.org/officeDocument/2006/relationships/hyperlink" Target="consultantplus://offline/ref=DEBA820AA794DCCC3F971CB21ECF05E6C679277F6027E3E9238233C657A4CB9578ADC9FB48mFU6H" TargetMode="External"/><Relationship Id="rId32" Type="http://schemas.openxmlformats.org/officeDocument/2006/relationships/hyperlink" Target="consultantplus://offline/ref=DEBA820AA794DCCC3F971CB21ECF05E6C7782079622DE3E9238233C657A4CB9578ADC9FD4BF08189m2U5H" TargetMode="External"/><Relationship Id="rId37" Type="http://schemas.openxmlformats.org/officeDocument/2006/relationships/hyperlink" Target="consultantplus://offline/ref=DEBA820AA794DCCC3F971CB21ECF05E6C770257A6927E3E9238233C657A4CB9578ADC9FD4BF0808Dm2UAH" TargetMode="External"/><Relationship Id="rId40" Type="http://schemas.openxmlformats.org/officeDocument/2006/relationships/hyperlink" Target="consultantplus://offline/ref=DEBA820AA794DCCC3F971CB21ECF05E6C7782F7A6622E3E9238233C657A4CB9578ADC9FFm4UBH" TargetMode="External"/><Relationship Id="rId45" Type="http://schemas.openxmlformats.org/officeDocument/2006/relationships/hyperlink" Target="consultantplus://offline/ref=DEBA820AA794DCCC3F971CB21ECF05E6C771237F662DE3E9238233C657A4CB9578ADC9FDm4U3H" TargetMode="External"/><Relationship Id="rId53" Type="http://schemas.openxmlformats.org/officeDocument/2006/relationships/hyperlink" Target="consultantplus://offline/ref=DEBA820AA794DCCC3F971CB21ECF05E6C4712E7B6720E3E9238233C657A4CB9578ADC9FD4BF08089m2U3H" TargetMode="External"/><Relationship Id="rId58" Type="http://schemas.openxmlformats.org/officeDocument/2006/relationships/hyperlink" Target="consultantplus://offline/ref=DEBA820AA794DCCC3F971CB21ECF05E6C4712E7B6720E3E9238233C657A4CB9578ADC9FD4BF0808Bm2U2H" TargetMode="External"/><Relationship Id="rId66" Type="http://schemas.openxmlformats.org/officeDocument/2006/relationships/hyperlink" Target="consultantplus://offline/ref=DEBA820AA794DCCC3F971CB21ECF05E6C4712E7B6720E3E9238233C657A4CB9578ADC9FD4BF0818Bm2U0H" TargetMode="External"/><Relationship Id="rId74" Type="http://schemas.openxmlformats.org/officeDocument/2006/relationships/hyperlink" Target="consultantplus://offline/ref=DEBA820AA794DCCC3F971CB21ECF05E6C4712E7B6720E3E9238233C657A4CB9578ADC9FD4BF08188m2UAH" TargetMode="External"/><Relationship Id="rId79" Type="http://schemas.openxmlformats.org/officeDocument/2006/relationships/hyperlink" Target="consultantplus://offline/ref=DEBA820AA794DCCC3F971CB21ECF05E6C7782F796623E3E9238233C657A4CB9578ADC9FD4BF08681m2U0H" TargetMode="External"/><Relationship Id="rId5" Type="http://schemas.openxmlformats.org/officeDocument/2006/relationships/hyperlink" Target="consultantplus://offline/ref=DEBA820AA794DCCC3F971CB21ECF05E6C679257E6823E3E9238233C657A4CB9578ADC9FD4BF0858Am2U6H" TargetMode="External"/><Relationship Id="rId61" Type="http://schemas.openxmlformats.org/officeDocument/2006/relationships/hyperlink" Target="consultantplus://offline/ref=DEBA820AA794DCCC3F971CB21ECF05E6C4712E7B6720E3E9238233C657A4CB9578ADC9FD4BF0808Cm2U6H" TargetMode="External"/><Relationship Id="rId82" Type="http://schemas.openxmlformats.org/officeDocument/2006/relationships/fontTable" Target="fontTable.xml"/><Relationship Id="rId10" Type="http://schemas.openxmlformats.org/officeDocument/2006/relationships/hyperlink" Target="consultantplus://offline/ref=DEBA820AA794DCCC3F971CB21ECF05E6C7702F7D6421E3E9238233C657mAU4H" TargetMode="External"/><Relationship Id="rId19" Type="http://schemas.openxmlformats.org/officeDocument/2006/relationships/hyperlink" Target="consultantplus://offline/ref=DEBA820AA794DCCC3F971CB21ECF05E6C67927796622E3E9238233C657A4CB9578ADC9FF4EmFU1H" TargetMode="External"/><Relationship Id="rId31" Type="http://schemas.openxmlformats.org/officeDocument/2006/relationships/hyperlink" Target="consultantplus://offline/ref=DEBA820AA794DCCC3F971CB21ECF05E6C7782079622DE3E9238233C657A4CB9578ADC9FD4BF0808Bm2U2H" TargetMode="External"/><Relationship Id="rId44" Type="http://schemas.openxmlformats.org/officeDocument/2006/relationships/hyperlink" Target="consultantplus://offline/ref=DEBA820AA794DCCC3F971CB21ECF05E6C771237F662DE3E9238233C657A4CB9578ADC9FDm4UDH" TargetMode="External"/><Relationship Id="rId52" Type="http://schemas.openxmlformats.org/officeDocument/2006/relationships/hyperlink" Target="consultantplus://offline/ref=DEBA820AA794DCCC3F971CB21ECF05E6C4712E7B6720E3E9238233C657mAU4H" TargetMode="External"/><Relationship Id="rId60" Type="http://schemas.openxmlformats.org/officeDocument/2006/relationships/hyperlink" Target="consultantplus://offline/ref=DEBA820AA794DCCC3F971CB21ECF05E6C4712E7B6720E3E9238233C657A4CB9578ADC9FD4BF0808Bm2UAH" TargetMode="External"/><Relationship Id="rId65" Type="http://schemas.openxmlformats.org/officeDocument/2006/relationships/hyperlink" Target="consultantplus://offline/ref=DEBA820AA794DCCC3F971CB21ECF05E6C4712E7B6720E3E9238233C657A4CB9578ADC9FD4BF0808Dm2U5H" TargetMode="External"/><Relationship Id="rId73" Type="http://schemas.openxmlformats.org/officeDocument/2006/relationships/hyperlink" Target="consultantplus://offline/ref=DEBA820AA794DCCC3F971CB21ECF05E6C4712E7B6720E3E9238233C657A4CB9578ADC9FD4BF08188m2U4H" TargetMode="External"/><Relationship Id="rId78" Type="http://schemas.openxmlformats.org/officeDocument/2006/relationships/hyperlink" Target="consultantplus://offline/ref=DEBA820AA794DCCC3F971CB21ECF05E6C7782F796623E3E9238233C657A4CB9578ADC9FD4BF08681m2U2H" TargetMode="External"/><Relationship Id="rId81" Type="http://schemas.openxmlformats.org/officeDocument/2006/relationships/hyperlink" Target="consultantplus://offline/ref=DEBA820AA794DCCC3F971CB21ECF05E6C7782F796623E3E9238233C657A4CB9578ADC9FD4BF08681m2U7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EBA820AA794DCCC3F971CB21ECF05E6C679257E6823E3E9238233C657A4CB9578ADC9FE4DmFU5H" TargetMode="External"/><Relationship Id="rId14" Type="http://schemas.openxmlformats.org/officeDocument/2006/relationships/hyperlink" Target="consultantplus://offline/ref=DEBA820AA794DCCC3F971CB21ECF05E6C77020796420E3E9238233C657A4CB9578ADC9FE48mFU8H" TargetMode="External"/><Relationship Id="rId22" Type="http://schemas.openxmlformats.org/officeDocument/2006/relationships/hyperlink" Target="consultantplus://offline/ref=DEBA820AA794DCCC3F971CB21ECF05E6C67927796622E3E9238233C657A4CB9578ADC9FF4EmFU5H" TargetMode="External"/><Relationship Id="rId27" Type="http://schemas.openxmlformats.org/officeDocument/2006/relationships/hyperlink" Target="consultantplus://offline/ref=DEBA820AA794DCCC3F971CB21ECF05E6C7782F7B6221E3E9238233C657A4CB9578ADC9FAm4UCH" TargetMode="External"/><Relationship Id="rId30" Type="http://schemas.openxmlformats.org/officeDocument/2006/relationships/hyperlink" Target="consultantplus://offline/ref=DEBA820AA794DCCC3F971CB21ECF05E6C7782F7B6221E3E9238233C657A4CB9578ADC9FD4BF08880m2U7H" TargetMode="External"/><Relationship Id="rId35" Type="http://schemas.openxmlformats.org/officeDocument/2006/relationships/hyperlink" Target="consultantplus://offline/ref=DEBA820AA794DCCC3F971CB21ECF05E6C7702079652CE3E9238233C657A4CB9578ADC9F4m4U3H" TargetMode="External"/><Relationship Id="rId43" Type="http://schemas.openxmlformats.org/officeDocument/2006/relationships/hyperlink" Target="consultantplus://offline/ref=DEBA820AA794DCCC3F971CB21ECF05E6C7782F7A6622E3E9238233C657A4CB9578ADC9FFm4U3H" TargetMode="External"/><Relationship Id="rId48" Type="http://schemas.openxmlformats.org/officeDocument/2006/relationships/hyperlink" Target="consultantplus://offline/ref=DEBA820AA794DCCC3F971CB21ECF05E6C7782F796626E3E9238233C657A4CB9578ADC9FD4BF18189m2U3H" TargetMode="External"/><Relationship Id="rId56" Type="http://schemas.openxmlformats.org/officeDocument/2006/relationships/hyperlink" Target="consultantplus://offline/ref=DEBA820AA794DCCC3F971CB21ECF05E6C4712E7B6720E3E9238233C657A4CB9578ADC9FD4BF0808Am2U7H" TargetMode="External"/><Relationship Id="rId64" Type="http://schemas.openxmlformats.org/officeDocument/2006/relationships/hyperlink" Target="consultantplus://offline/ref=DEBA820AA794DCCC3F971CB21ECF05E6C4712E7B6720E3E9238233C657A4CB9578ADC9FD4BF0808Dm2U0H" TargetMode="External"/><Relationship Id="rId69" Type="http://schemas.openxmlformats.org/officeDocument/2006/relationships/hyperlink" Target="consultantplus://offline/ref=DEBA820AA794DCCC3F971CB21ECF05E6C4712E7B6720E3E9238233C657A4CB9578ADC9FD4BF0808Em2U7H" TargetMode="External"/><Relationship Id="rId77" Type="http://schemas.openxmlformats.org/officeDocument/2006/relationships/hyperlink" Target="consultantplus://offline/ref=DEBA820AA794DCCC3F971CB21ECF05E6C4712E7B6720E3E9238233C657A4CB9578ADC9FD4BF08188m2UBH" TargetMode="External"/><Relationship Id="rId8" Type="http://schemas.openxmlformats.org/officeDocument/2006/relationships/hyperlink" Target="consultantplus://offline/ref=DEBA820AA794DCCC3F971CB21ECF05E6C679257E6823E3E9238233C657A4CB9578ADC9FD4BF0858Cm2U7H" TargetMode="External"/><Relationship Id="rId51" Type="http://schemas.openxmlformats.org/officeDocument/2006/relationships/hyperlink" Target="consultantplus://offline/ref=DEBA820AA794DCCC3F971CB21ECF05E6C7782F796626E3E9238233C657A4CB9578ADC9FD4BF18189m2U4H" TargetMode="External"/><Relationship Id="rId72" Type="http://schemas.openxmlformats.org/officeDocument/2006/relationships/hyperlink" Target="consultantplus://offline/ref=DEBA820AA794DCCC3F971CB21ECF05E6C4712E7B6720E3E9238233C657A4CB9578ADC9FD4BF08188m2U6H" TargetMode="External"/><Relationship Id="rId80" Type="http://schemas.openxmlformats.org/officeDocument/2006/relationships/hyperlink" Target="consultantplus://offline/ref=DEBA820AA794DCCC3F971CB21ECF05E6C7782F796623E3E9238233C657A4CB9578ADC9FD4BF08681m2U6H" TargetMode="External"/><Relationship Id="rId3" Type="http://schemas.openxmlformats.org/officeDocument/2006/relationships/webSettings" Target="webSettings.xml"/><Relationship Id="rId12" Type="http://schemas.openxmlformats.org/officeDocument/2006/relationships/hyperlink" Target="consultantplus://offline/ref=DEBA820AA794DCCC3F971CB21ECF05E6C77020796420E3E9238233C657A4CB9578ADC9FE48mFU6H" TargetMode="External"/><Relationship Id="rId17" Type="http://schemas.openxmlformats.org/officeDocument/2006/relationships/hyperlink" Target="consultantplus://offline/ref=DEBA820AA794DCCC3F971CB21ECF05E6C7782F796722E3E9238233C657A4CB9578ADC9FD4BF08588m2U1H" TargetMode="External"/><Relationship Id="rId25" Type="http://schemas.openxmlformats.org/officeDocument/2006/relationships/hyperlink" Target="consultantplus://offline/ref=DEBA820AA794DCCC3F971CB21ECF05E6C7782F7B6221E3E9238233C657mAU4H" TargetMode="External"/><Relationship Id="rId33" Type="http://schemas.openxmlformats.org/officeDocument/2006/relationships/hyperlink" Target="consultantplus://offline/ref=DEBA820AA794DCCC3F971CB21ECF05E6C7782079622DE3E9238233C657A4CB9578ADC9FD4BF0808Bm2U2H" TargetMode="External"/><Relationship Id="rId38" Type="http://schemas.openxmlformats.org/officeDocument/2006/relationships/hyperlink" Target="consultantplus://offline/ref=DEBA820AA794DCCC3F971CB21ECF05E6C679257F6823E3E9238233C657A4CB9578ADC9FE4DF2m8U0H" TargetMode="External"/><Relationship Id="rId46" Type="http://schemas.openxmlformats.org/officeDocument/2006/relationships/hyperlink" Target="consultantplus://offline/ref=DEBA820AA794DCCC3F971CB21ECF05E6C771237F662DE3E9238233C657A4CB9578ADC9FD4BF08488m2U7H" TargetMode="External"/><Relationship Id="rId59" Type="http://schemas.openxmlformats.org/officeDocument/2006/relationships/hyperlink" Target="consultantplus://offline/ref=DEBA820AA794DCCC3F971CB21ECF05E6C4712E7B6720E3E9238233C657A4CB9578ADC9FD4BF0808Bm2U4H" TargetMode="External"/><Relationship Id="rId67" Type="http://schemas.openxmlformats.org/officeDocument/2006/relationships/hyperlink" Target="consultantplus://offline/ref=DEBA820AA794DCCC3F971CB21ECF05E6C4712E7B6720E3E9238233C657A4CB9578ADC9FD4BF0808Em2U7H" TargetMode="External"/><Relationship Id="rId20" Type="http://schemas.openxmlformats.org/officeDocument/2006/relationships/hyperlink" Target="consultantplus://offline/ref=DEBA820AA794DCCC3F971CB21ECF05E6C67927796622E3E9238233C657A4CB9578ADC9FF4EmFU3H" TargetMode="External"/><Relationship Id="rId41" Type="http://schemas.openxmlformats.org/officeDocument/2006/relationships/hyperlink" Target="consultantplus://offline/ref=DEBA820AA794DCCC3F971CB21ECF05E6C7782F7A6622E3E9238233C657A4CB9578ADC9FFm4U3H" TargetMode="External"/><Relationship Id="rId54" Type="http://schemas.openxmlformats.org/officeDocument/2006/relationships/hyperlink" Target="consultantplus://offline/ref=DEBA820AA794DCCC3F971CB21ECF05E6C4712E7B6720E3E9238233C657A4CB9578ADC9FD4BF08089m2U0H" TargetMode="External"/><Relationship Id="rId62" Type="http://schemas.openxmlformats.org/officeDocument/2006/relationships/hyperlink" Target="consultantplus://offline/ref=DEBA820AA794DCCC3F971CB21ECF05E6C4712E7B6720E3E9238233C657A4CB9578ADC9FD4BF0808Cm2U7H" TargetMode="External"/><Relationship Id="rId70" Type="http://schemas.openxmlformats.org/officeDocument/2006/relationships/hyperlink" Target="consultantplus://offline/ref=DEBA820AA794DCCC3F971CB21ECF05E6C4712E7B6720E3E9238233C657A4CB9578ADC9FD4BF08081m2U2H" TargetMode="External"/><Relationship Id="rId75" Type="http://schemas.openxmlformats.org/officeDocument/2006/relationships/hyperlink" Target="consultantplus://offline/ref=DEBA820AA794DCCC3F971CB21ECF05E6C4712E7B6720E3E9238233C657A4CB9578ADC9FD4BF08188m2U6H"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EBA820AA794DCCC3F971CB21ECF05E6C679257E6823E3E9238233C657A4CB9578ADC9FE4DmFU7H" TargetMode="External"/><Relationship Id="rId15" Type="http://schemas.openxmlformats.org/officeDocument/2006/relationships/hyperlink" Target="consultantplus://offline/ref=DEBA820AA794DCCC3F971CB21ECF05E6C7782F796722E3E9238233C657A4CB9578ADC9F9m4U8H" TargetMode="External"/><Relationship Id="rId23" Type="http://schemas.openxmlformats.org/officeDocument/2006/relationships/hyperlink" Target="consultantplus://offline/ref=DEBA820AA794DCCC3F971CB21ECF05E6C7782F796220E3E9238233C657A4CB9578ADC9FD4AmFU1H" TargetMode="External"/><Relationship Id="rId28" Type="http://schemas.openxmlformats.org/officeDocument/2006/relationships/hyperlink" Target="consultantplus://offline/ref=DEBA820AA794DCCC3F971CB21ECF05E6C7782F7B6221E3E9238233C657A4CB9578ADC9FAm4U3H" TargetMode="External"/><Relationship Id="rId36" Type="http://schemas.openxmlformats.org/officeDocument/2006/relationships/hyperlink" Target="consultantplus://offline/ref=DEBA820AA794DCCC3F971CB21ECF05E6C7702079652CE3E9238233C657A4CB9578ADC9FFm4U8H" TargetMode="External"/><Relationship Id="rId49" Type="http://schemas.openxmlformats.org/officeDocument/2006/relationships/hyperlink" Target="consultantplus://offline/ref=DEBA820AA794DCCC3F971CB21ECF05E6C7782F796626E3E9238233C657A4CB9578ADC9FD4BF18189m2U1H" TargetMode="External"/><Relationship Id="rId57" Type="http://schemas.openxmlformats.org/officeDocument/2006/relationships/hyperlink" Target="consultantplus://offline/ref=DEBA820AA794DCCC3F971CB21ECF05E6C4712E7B6720E3E9238233C657A4CB9578ADC9FD4BF0808Bm2U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7958</Words>
  <Characters>45361</Characters>
  <Application>Microsoft Office Word</Application>
  <DocSecurity>0</DocSecurity>
  <Lines>378</Lines>
  <Paragraphs>106</Paragraphs>
  <ScaleCrop>false</ScaleCrop>
  <Company/>
  <LinksUpToDate>false</LinksUpToDate>
  <CharactersWithSpaces>53213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yumiroshnik</dc:creator>
  <cp:lastModifiedBy>yumiroshnik</cp:lastModifiedBy>
  <cp:revision>1</cp:revision>
  <dcterms:created xsi:type="dcterms:W3CDTF">2018-10-09T07:20:00Z</dcterms:created>
  <dcterms:modified xsi:type="dcterms:W3CDTF">2018-10-09T07:20:00Z</dcterms:modified>
</cp:coreProperties>
</file>