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</w:t>
      </w:r>
      <w:proofErr w:type="gramStart"/>
      <w:r w:rsidRPr="003B2F63">
        <w:rPr>
          <w:sz w:val="20"/>
          <w:szCs w:val="20"/>
        </w:rPr>
        <w:t>.О</w:t>
      </w:r>
      <w:proofErr w:type="gramEnd"/>
      <w:r w:rsidRPr="003B2F63">
        <w:rPr>
          <w:sz w:val="20"/>
          <w:szCs w:val="20"/>
        </w:rPr>
        <w:t>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5350C1" w:rsidRPr="002C0257" w:rsidRDefault="003B2F63" w:rsidP="002C0257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0257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2C0257" w:rsidRPr="002C0257">
        <w:rPr>
          <w:rFonts w:ascii="Times New Roman" w:hAnsi="Times New Roman" w:cs="Times New Roman"/>
          <w:sz w:val="28"/>
          <w:szCs w:val="28"/>
        </w:rPr>
        <w:t xml:space="preserve"> </w:t>
      </w:r>
      <w:r w:rsidRPr="002C02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C0257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2C025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C0257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2C025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C0257" w:rsidRPr="002C0257">
        <w:rPr>
          <w:rFonts w:ascii="Times New Roman" w:hAnsi="Times New Roman" w:cs="Times New Roman"/>
          <w:sz w:val="28"/>
          <w:szCs w:val="28"/>
        </w:rPr>
        <w:t xml:space="preserve"> </w:t>
      </w:r>
      <w:r w:rsidRPr="002C0257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2C0257" w:rsidRPr="002C0257">
        <w:rPr>
          <w:rFonts w:ascii="Times New Roman" w:hAnsi="Times New Roman" w:cs="Times New Roman"/>
          <w:sz w:val="28"/>
          <w:szCs w:val="28"/>
        </w:rPr>
        <w:t xml:space="preserve"> </w:t>
      </w:r>
      <w:r w:rsidRPr="002C0257">
        <w:rPr>
          <w:rFonts w:ascii="Times New Roman" w:hAnsi="Times New Roman" w:cs="Times New Roman"/>
          <w:sz w:val="28"/>
          <w:szCs w:val="28"/>
        </w:rPr>
        <w:t>от</w:t>
      </w:r>
      <w:r w:rsidR="00793949" w:rsidRPr="002C0257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2C0257">
        <w:rPr>
          <w:rFonts w:ascii="Times New Roman" w:hAnsi="Times New Roman" w:cs="Times New Roman"/>
          <w:sz w:val="28"/>
          <w:szCs w:val="28"/>
        </w:rPr>
        <w:t xml:space="preserve"> № </w:t>
      </w:r>
      <w:r w:rsidR="003F76D7" w:rsidRPr="002C0257">
        <w:rPr>
          <w:rFonts w:ascii="Times New Roman" w:hAnsi="Times New Roman" w:cs="Times New Roman"/>
          <w:sz w:val="28"/>
          <w:szCs w:val="28"/>
        </w:rPr>
        <w:t>3</w:t>
      </w:r>
      <w:r w:rsidR="00813B65" w:rsidRPr="002C0257">
        <w:rPr>
          <w:rFonts w:ascii="Times New Roman" w:hAnsi="Times New Roman" w:cs="Times New Roman"/>
          <w:sz w:val="28"/>
          <w:szCs w:val="28"/>
        </w:rPr>
        <w:t>6</w:t>
      </w:r>
      <w:r w:rsidR="005350C1" w:rsidRPr="002C0257">
        <w:rPr>
          <w:rFonts w:ascii="Times New Roman" w:hAnsi="Times New Roman" w:cs="Times New Roman"/>
          <w:sz w:val="28"/>
          <w:szCs w:val="28"/>
        </w:rPr>
        <w:t>7</w:t>
      </w:r>
      <w:r w:rsidR="00D900CA" w:rsidRPr="002C0257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2C025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2C0257">
        <w:rPr>
          <w:rFonts w:ascii="Times New Roman" w:hAnsi="Times New Roman" w:cs="Times New Roman"/>
          <w:sz w:val="28"/>
          <w:szCs w:val="28"/>
        </w:rPr>
        <w:t>Об утверждении</w:t>
      </w:r>
      <w:r w:rsidR="002C0257" w:rsidRPr="002C0257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2C025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="002C0257" w:rsidRPr="002C0257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2C0257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2C0257" w:rsidRPr="002C0257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2C0257">
        <w:rPr>
          <w:rFonts w:ascii="Times New Roman" w:hAnsi="Times New Roman" w:cs="Times New Roman"/>
          <w:sz w:val="28"/>
          <w:szCs w:val="28"/>
        </w:rPr>
        <w:t>услуги</w:t>
      </w:r>
      <w:r w:rsidR="005350C1" w:rsidRPr="002C0257">
        <w:rPr>
          <w:rFonts w:ascii="Times New Roman" w:hAnsi="Times New Roman" w:cs="Times New Roman"/>
          <w:sz w:val="28"/>
          <w:szCs w:val="28"/>
        </w:rPr>
        <w:t xml:space="preserve"> «Признание садового дома жилым домом и жилого дома садовым домом» на территории </w:t>
      </w:r>
      <w:proofErr w:type="spellStart"/>
      <w:r w:rsidR="005350C1" w:rsidRPr="002C0257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5350C1" w:rsidRPr="002C025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5350C1" w:rsidRPr="002C0257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="005350C1" w:rsidRPr="002C025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2C0257" w:rsidRPr="002C0257">
        <w:rPr>
          <w:rFonts w:ascii="Times New Roman" w:hAnsi="Times New Roman" w:cs="Times New Roman"/>
          <w:sz w:val="28"/>
          <w:szCs w:val="28"/>
        </w:rPr>
        <w:t>»</w:t>
      </w:r>
    </w:p>
    <w:p w:rsidR="002C0257" w:rsidRPr="002C0257" w:rsidRDefault="002C0257" w:rsidP="002C0257">
      <w:pPr>
        <w:pStyle w:val="Title"/>
        <w:spacing w:before="0" w:after="0"/>
        <w:ind w:right="453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2F63" w:rsidRPr="003B2F63" w:rsidRDefault="003B2F63" w:rsidP="00104992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действующим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5350C1" w:rsidRDefault="003B2F63" w:rsidP="005350C1">
      <w:pPr>
        <w:widowControl w:val="0"/>
        <w:autoSpaceDE w:val="0"/>
        <w:autoSpaceDN w:val="0"/>
        <w:adjustRightInd w:val="0"/>
        <w:spacing w:line="360" w:lineRule="auto"/>
        <w:ind w:right="-1" w:firstLine="851"/>
        <w:jc w:val="both"/>
        <w:rPr>
          <w:sz w:val="28"/>
          <w:szCs w:val="28"/>
        </w:rPr>
      </w:pPr>
      <w:r w:rsidRPr="005350C1">
        <w:rPr>
          <w:rFonts w:eastAsia="Calibri"/>
          <w:sz w:val="28"/>
          <w:szCs w:val="28"/>
          <w:lang w:eastAsia="en-US"/>
        </w:rPr>
        <w:t xml:space="preserve">Внести в административный регламент по предоставлению муниципальной услуги </w:t>
      </w:r>
      <w:r w:rsidR="00832E57" w:rsidRPr="005350C1">
        <w:rPr>
          <w:rFonts w:cs="Arial"/>
          <w:bCs/>
          <w:kern w:val="28"/>
          <w:sz w:val="28"/>
          <w:szCs w:val="28"/>
        </w:rPr>
        <w:t>«</w:t>
      </w:r>
      <w:r w:rsidR="005350C1" w:rsidRPr="005350C1">
        <w:rPr>
          <w:sz w:val="28"/>
          <w:szCs w:val="28"/>
        </w:rPr>
        <w:t xml:space="preserve">Признание садового дома жилым домом и жилого дома садовым домом» на территории </w:t>
      </w:r>
      <w:proofErr w:type="spellStart"/>
      <w:r w:rsidR="005350C1" w:rsidRPr="005350C1">
        <w:rPr>
          <w:sz w:val="28"/>
          <w:szCs w:val="28"/>
        </w:rPr>
        <w:t>Ольховатского</w:t>
      </w:r>
      <w:proofErr w:type="spellEnd"/>
      <w:r w:rsidR="005350C1" w:rsidRPr="005350C1">
        <w:rPr>
          <w:sz w:val="28"/>
          <w:szCs w:val="28"/>
        </w:rPr>
        <w:t xml:space="preserve"> городского поселения </w:t>
      </w:r>
      <w:proofErr w:type="spellStart"/>
      <w:r w:rsidR="005350C1" w:rsidRPr="005350C1">
        <w:rPr>
          <w:sz w:val="28"/>
          <w:szCs w:val="28"/>
        </w:rPr>
        <w:t>Ольховатского</w:t>
      </w:r>
      <w:proofErr w:type="spellEnd"/>
      <w:r w:rsidR="005350C1" w:rsidRPr="005350C1">
        <w:rPr>
          <w:sz w:val="28"/>
          <w:szCs w:val="28"/>
        </w:rPr>
        <w:t xml:space="preserve"> муниципального района Воронежской области</w:t>
      </w:r>
      <w:r w:rsidR="006D09E8" w:rsidRPr="003F76D7">
        <w:rPr>
          <w:rFonts w:eastAsia="Arial Unicode MS"/>
          <w:sz w:val="28"/>
          <w:szCs w:val="28"/>
          <w:lang w:bidi="ru-RU"/>
        </w:rPr>
        <w:t>,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администрации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3F76D7">
        <w:rPr>
          <w:rFonts w:eastAsia="Calibri"/>
          <w:bCs/>
          <w:kern w:val="28"/>
          <w:sz w:val="28"/>
          <w:szCs w:val="28"/>
          <w:lang w:eastAsia="en-US"/>
        </w:rPr>
        <w:t>от 30.11.2023 № 3</w:t>
      </w:r>
      <w:r w:rsidR="00813B65">
        <w:rPr>
          <w:rFonts w:eastAsia="Calibri"/>
          <w:bCs/>
          <w:kern w:val="28"/>
          <w:sz w:val="28"/>
          <w:szCs w:val="28"/>
          <w:lang w:eastAsia="en-US"/>
        </w:rPr>
        <w:t>6</w:t>
      </w:r>
      <w:r w:rsidR="005350C1">
        <w:rPr>
          <w:rFonts w:eastAsia="Calibri"/>
          <w:bCs/>
          <w:kern w:val="28"/>
          <w:sz w:val="28"/>
          <w:szCs w:val="28"/>
          <w:lang w:eastAsia="en-US"/>
        </w:rPr>
        <w:t>7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</w:p>
    <w:p w:rsidR="00F975AF" w:rsidRPr="00813B65" w:rsidRDefault="001F6754" w:rsidP="00813B6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аздел 6. </w:t>
      </w:r>
      <w:r w:rsidR="002C0257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2C0257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>.</w:t>
      </w:r>
      <w:r w:rsidR="002C0257" w:rsidRPr="002C02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257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0257">
        <w:rPr>
          <w:rFonts w:ascii="Times New Roman" w:hAnsi="Times New Roman" w:cs="Times New Roman"/>
          <w:b w:val="0"/>
          <w:sz w:val="28"/>
          <w:szCs w:val="28"/>
        </w:rPr>
        <w:t>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3F76D7">
        <w:rPr>
          <w:rFonts w:ascii="Times New Roman" w:hAnsi="Times New Roman" w:cs="Times New Roman"/>
          <w:b w:val="0"/>
          <w:sz w:val="28"/>
          <w:szCs w:val="28"/>
        </w:rPr>
        <w:t>.7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813B6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813B6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50C1" w:rsidRPr="005350C1" w:rsidRDefault="003F76D7" w:rsidP="005350C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rFonts w:eastAsia="Arial Unicode MS" w:cs="Arial Unicode MS"/>
          <w:color w:val="000000"/>
          <w:sz w:val="28"/>
          <w:szCs w:val="28"/>
          <w:lang w:bidi="ru-RU"/>
        </w:rPr>
        <w:t>«</w:t>
      </w:r>
      <w:r w:rsidR="005350C1" w:rsidRPr="005350C1">
        <w:rPr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350C1" w:rsidRPr="005350C1" w:rsidRDefault="005350C1" w:rsidP="005350C1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2"/>
      <w:bookmarkEnd w:id="0"/>
      <w:r w:rsidRPr="005350C1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350C1" w:rsidRDefault="005350C1" w:rsidP="005350C1">
      <w:pPr>
        <w:spacing w:line="360" w:lineRule="auto"/>
        <w:ind w:firstLine="567"/>
        <w:jc w:val="both"/>
        <w:rPr>
          <w:sz w:val="28"/>
          <w:szCs w:val="28"/>
        </w:rPr>
      </w:pPr>
      <w:r w:rsidRPr="005350C1">
        <w:rPr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23.4. Раздела </w:t>
      </w:r>
      <w:r w:rsidRPr="005350C1">
        <w:rPr>
          <w:sz w:val="28"/>
          <w:szCs w:val="28"/>
          <w:lang w:val="en-US"/>
        </w:rPr>
        <w:t>III</w:t>
      </w:r>
      <w:r w:rsidRPr="005350C1">
        <w:rPr>
          <w:sz w:val="28"/>
          <w:szCs w:val="28"/>
        </w:rPr>
        <w:t xml:space="preserve"> настоящего Административного регламента</w:t>
      </w:r>
      <w:proofErr w:type="gramStart"/>
      <w:r w:rsidRPr="005350C1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C0257" w:rsidRDefault="002C0257" w:rsidP="005350C1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Абзац 10.</w:t>
      </w:r>
      <w:r w:rsidRPr="002C0257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21.2</w:t>
      </w:r>
      <w:r>
        <w:rPr>
          <w:sz w:val="28"/>
          <w:szCs w:val="28"/>
        </w:rPr>
        <w:t xml:space="preserve">. Подраздела 21. Раздела </w:t>
      </w:r>
      <w:r>
        <w:rPr>
          <w:sz w:val="28"/>
          <w:szCs w:val="28"/>
          <w:lang w:val="en-US"/>
        </w:rPr>
        <w:t>III</w:t>
      </w:r>
      <w:r w:rsidRPr="004442D5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 изложить в следующей редакции</w:t>
      </w:r>
      <w:r w:rsidRPr="004442D5">
        <w:rPr>
          <w:sz w:val="28"/>
          <w:szCs w:val="28"/>
        </w:rPr>
        <w:t>:</w:t>
      </w:r>
    </w:p>
    <w:p w:rsidR="002C0257" w:rsidRPr="005350C1" w:rsidRDefault="002C0257" w:rsidP="005350C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«</w:t>
      </w:r>
      <w:r w:rsidRPr="002C0257">
        <w:rPr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3279F6" w:rsidRDefault="002C0257" w:rsidP="005350C1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6A0D75" w:rsidRPr="004442D5">
        <w:rPr>
          <w:sz w:val="28"/>
          <w:szCs w:val="28"/>
        </w:rPr>
        <w:t>.</w:t>
      </w:r>
      <w:r w:rsidR="005350C1">
        <w:rPr>
          <w:sz w:val="28"/>
          <w:szCs w:val="28"/>
        </w:rPr>
        <w:t xml:space="preserve"> Пункт</w:t>
      </w:r>
      <w:r w:rsidR="00574718">
        <w:rPr>
          <w:sz w:val="28"/>
          <w:szCs w:val="28"/>
        </w:rPr>
        <w:t xml:space="preserve"> 21.3</w:t>
      </w:r>
      <w:r w:rsidR="006B7EB3">
        <w:rPr>
          <w:sz w:val="28"/>
          <w:szCs w:val="28"/>
        </w:rPr>
        <w:t>.</w:t>
      </w:r>
      <w:r w:rsidR="008D417E">
        <w:rPr>
          <w:sz w:val="28"/>
          <w:szCs w:val="28"/>
        </w:rPr>
        <w:t xml:space="preserve"> П</w:t>
      </w:r>
      <w:r w:rsidR="00104992">
        <w:rPr>
          <w:sz w:val="28"/>
          <w:szCs w:val="28"/>
        </w:rPr>
        <w:t>одраздел</w:t>
      </w:r>
      <w:r w:rsidR="006B7EB3">
        <w:rPr>
          <w:sz w:val="28"/>
          <w:szCs w:val="28"/>
        </w:rPr>
        <w:t>а 21</w:t>
      </w:r>
      <w:r>
        <w:rPr>
          <w:sz w:val="28"/>
          <w:szCs w:val="28"/>
        </w:rPr>
        <w:t xml:space="preserve">. Раздела </w:t>
      </w:r>
      <w:r>
        <w:rPr>
          <w:sz w:val="28"/>
          <w:szCs w:val="28"/>
          <w:lang w:val="en-US"/>
        </w:rPr>
        <w:t>III</w:t>
      </w:r>
      <w:r w:rsidR="004442D5" w:rsidRPr="004442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Административного регламента </w:t>
      </w:r>
      <w:r w:rsidR="004442D5" w:rsidRPr="004442D5">
        <w:rPr>
          <w:sz w:val="28"/>
          <w:szCs w:val="28"/>
        </w:rPr>
        <w:t>дополнить</w:t>
      </w:r>
      <w:r w:rsidR="003279F6" w:rsidRPr="004442D5">
        <w:rPr>
          <w:sz w:val="28"/>
          <w:szCs w:val="28"/>
        </w:rPr>
        <w:t xml:space="preserve"> </w:t>
      </w:r>
      <w:r w:rsidR="00104992">
        <w:rPr>
          <w:sz w:val="28"/>
          <w:szCs w:val="28"/>
        </w:rPr>
        <w:t>абзацем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6B7EB3" w:rsidRPr="006B7EB3" w:rsidRDefault="006B7EB3" w:rsidP="006B7EB3">
      <w:pPr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6B7EB3">
        <w:rPr>
          <w:rFonts w:eastAsia="Calibri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6B7EB3">
        <w:rPr>
          <w:rFonts w:eastAsia="Calibri"/>
          <w:sz w:val="28"/>
          <w:szCs w:val="28"/>
        </w:rPr>
        <w:t>населении</w:t>
      </w:r>
      <w:proofErr w:type="gramEnd"/>
      <w:r w:rsidRPr="006B7EB3">
        <w:rPr>
          <w:rFonts w:eastAsia="Calibri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6B7EB3">
          <w:rPr>
            <w:rFonts w:eastAsia="Calibri"/>
            <w:sz w:val="28"/>
            <w:szCs w:val="28"/>
          </w:rPr>
          <w:t>статьей 11</w:t>
        </w:r>
      </w:hyperlink>
      <w:r w:rsidRPr="006B7EB3">
        <w:rPr>
          <w:rFonts w:eastAsia="Calibri"/>
          <w:sz w:val="28"/>
          <w:szCs w:val="28"/>
        </w:rPr>
        <w:t xml:space="preserve"> указанного Федерального закона.».</w:t>
      </w:r>
    </w:p>
    <w:p w:rsidR="002863F0" w:rsidRPr="008D417E" w:rsidRDefault="002863F0" w:rsidP="008D417E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</w:t>
      </w:r>
      <w:proofErr w:type="gramStart"/>
      <w:r w:rsidRPr="0098137A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98137A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2C0257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2C0257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  <w:bookmarkStart w:id="1" w:name="_GoBack"/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2C0257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  <w:bookmarkStart w:id="2" w:name="_GoBack"/>
                      <w:bookmarkEnd w:id="2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109C0"/>
    <w:rsid w:val="00046BA5"/>
    <w:rsid w:val="00061716"/>
    <w:rsid w:val="000A48B4"/>
    <w:rsid w:val="00104992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2C0257"/>
    <w:rsid w:val="00311B08"/>
    <w:rsid w:val="003279F6"/>
    <w:rsid w:val="0037706E"/>
    <w:rsid w:val="003A6F01"/>
    <w:rsid w:val="003B2F63"/>
    <w:rsid w:val="003E3FFC"/>
    <w:rsid w:val="003F76D7"/>
    <w:rsid w:val="00426211"/>
    <w:rsid w:val="004442D5"/>
    <w:rsid w:val="005350C1"/>
    <w:rsid w:val="00574718"/>
    <w:rsid w:val="00584293"/>
    <w:rsid w:val="005D6B1C"/>
    <w:rsid w:val="006A0D75"/>
    <w:rsid w:val="006B7EB3"/>
    <w:rsid w:val="006D09E8"/>
    <w:rsid w:val="00702268"/>
    <w:rsid w:val="0077704A"/>
    <w:rsid w:val="00793949"/>
    <w:rsid w:val="007977F7"/>
    <w:rsid w:val="007B7E6F"/>
    <w:rsid w:val="007F30D1"/>
    <w:rsid w:val="00813B65"/>
    <w:rsid w:val="00832E57"/>
    <w:rsid w:val="00862D2A"/>
    <w:rsid w:val="008701AC"/>
    <w:rsid w:val="008D417E"/>
    <w:rsid w:val="0098137A"/>
    <w:rsid w:val="009C3266"/>
    <w:rsid w:val="00A51356"/>
    <w:rsid w:val="00B96C64"/>
    <w:rsid w:val="00BE1AF8"/>
    <w:rsid w:val="00C5281E"/>
    <w:rsid w:val="00C76C31"/>
    <w:rsid w:val="00CB1A5A"/>
    <w:rsid w:val="00CB4C39"/>
    <w:rsid w:val="00CC2D7E"/>
    <w:rsid w:val="00D11EBB"/>
    <w:rsid w:val="00D27CB9"/>
    <w:rsid w:val="00D900CA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1B1CE-E628-4781-921E-0379894D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2024-11-17T12:34:00Z</dcterms:created>
  <dcterms:modified xsi:type="dcterms:W3CDTF">2024-11-28T20:40:00Z</dcterms:modified>
</cp:coreProperties>
</file>