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5E6" w:rsidRPr="004625E6" w:rsidRDefault="004625E6" w:rsidP="004625E6">
      <w:pPr>
        <w:widowControl w:val="0"/>
        <w:suppressAutoHyphens/>
        <w:autoSpaceDE w:val="0"/>
        <w:jc w:val="right"/>
        <w:rPr>
          <w:rFonts w:eastAsia="Bookshelf Symbol 7"/>
          <w:lang w:eastAsia="ar-SA"/>
        </w:rPr>
      </w:pPr>
      <w:r w:rsidRPr="004625E6">
        <w:rPr>
          <w:rFonts w:eastAsia="Bookshelf Symbol 7"/>
          <w:lang w:eastAsia="ar-SA"/>
        </w:rPr>
        <w:t xml:space="preserve">Приложение № 4 </w:t>
      </w:r>
    </w:p>
    <w:p w:rsidR="004625E6" w:rsidRPr="004625E6" w:rsidRDefault="004625E6" w:rsidP="004625E6">
      <w:pPr>
        <w:widowControl w:val="0"/>
        <w:suppressAutoHyphens/>
        <w:autoSpaceDE w:val="0"/>
        <w:jc w:val="right"/>
        <w:rPr>
          <w:rFonts w:eastAsia="Bookshelf Symbol 7"/>
          <w:lang w:eastAsia="ar-SA"/>
        </w:rPr>
      </w:pPr>
      <w:r w:rsidRPr="004625E6">
        <w:rPr>
          <w:rFonts w:eastAsia="Bookshelf Symbol 7"/>
          <w:lang w:eastAsia="ar-SA"/>
        </w:rPr>
        <w:t>к конкурсной документации</w:t>
      </w:r>
    </w:p>
    <w:p w:rsidR="004625E6" w:rsidRPr="004625E6" w:rsidRDefault="004625E6" w:rsidP="004625E6">
      <w:pPr>
        <w:widowControl w:val="0"/>
        <w:suppressAutoHyphens/>
        <w:autoSpaceDE w:val="0"/>
        <w:jc w:val="center"/>
        <w:rPr>
          <w:rFonts w:eastAsia="Bookshelf Symbol 7"/>
          <w:sz w:val="26"/>
          <w:lang w:eastAsia="ar-SA"/>
        </w:rPr>
      </w:pPr>
    </w:p>
    <w:p w:rsidR="004625E6" w:rsidRPr="004625E6" w:rsidRDefault="004625E6" w:rsidP="004625E6">
      <w:pPr>
        <w:widowControl w:val="0"/>
        <w:suppressAutoHyphens/>
        <w:autoSpaceDE w:val="0"/>
        <w:jc w:val="center"/>
        <w:rPr>
          <w:rFonts w:eastAsia="Bookshelf Symbol 7"/>
          <w:b/>
          <w:sz w:val="22"/>
          <w:szCs w:val="22"/>
          <w:lang w:eastAsia="ar-SA"/>
        </w:rPr>
      </w:pPr>
      <w:r w:rsidRPr="004625E6">
        <w:rPr>
          <w:rFonts w:eastAsia="Bookshelf Symbol 7"/>
          <w:b/>
          <w:sz w:val="22"/>
          <w:szCs w:val="22"/>
          <w:lang w:eastAsia="ar-SA"/>
        </w:rPr>
        <w:t>П Р О Е К Т    Д О Г О В О Р А</w:t>
      </w:r>
    </w:p>
    <w:p w:rsidR="004625E6" w:rsidRPr="004625E6" w:rsidRDefault="004625E6" w:rsidP="004625E6">
      <w:pPr>
        <w:widowControl w:val="0"/>
        <w:suppressAutoHyphens/>
        <w:autoSpaceDE w:val="0"/>
        <w:jc w:val="center"/>
        <w:rPr>
          <w:rFonts w:eastAsia="Bookshelf Symbol 7"/>
          <w:b/>
          <w:sz w:val="22"/>
          <w:szCs w:val="22"/>
          <w:lang w:eastAsia="ar-SA"/>
        </w:rPr>
      </w:pPr>
      <w:r w:rsidRPr="004625E6">
        <w:rPr>
          <w:rFonts w:eastAsia="Bookshelf Symbol 7"/>
          <w:b/>
          <w:sz w:val="22"/>
          <w:szCs w:val="22"/>
          <w:lang w:eastAsia="ar-SA"/>
        </w:rPr>
        <w:t>управления многоквартирным домом 20 по ул. Никитина</w:t>
      </w:r>
      <w:r w:rsidR="008C2F4F">
        <w:rPr>
          <w:rFonts w:eastAsia="Bookshelf Symbol 7"/>
          <w:b/>
          <w:sz w:val="22"/>
          <w:szCs w:val="22"/>
          <w:lang w:eastAsia="ar-SA"/>
        </w:rPr>
        <w:t>, рп.Ольховатка</w:t>
      </w:r>
      <w:bookmarkStart w:id="0" w:name="_GoBack"/>
      <w:bookmarkEnd w:id="0"/>
    </w:p>
    <w:p w:rsidR="004625E6" w:rsidRPr="004625E6" w:rsidRDefault="004625E6" w:rsidP="004625E6">
      <w:pPr>
        <w:widowControl w:val="0"/>
        <w:suppressAutoHyphens/>
        <w:autoSpaceDE w:val="0"/>
        <w:jc w:val="both"/>
        <w:rPr>
          <w:rFonts w:eastAsia="Bookshelf Symbol 7"/>
          <w:sz w:val="22"/>
          <w:szCs w:val="22"/>
          <w:lang w:eastAsia="ar-SA"/>
        </w:rPr>
      </w:pPr>
    </w:p>
    <w:p w:rsidR="004625E6" w:rsidRPr="004625E6" w:rsidRDefault="004625E6" w:rsidP="004625E6">
      <w:pPr>
        <w:widowControl w:val="0"/>
        <w:suppressAutoHyphens/>
        <w:autoSpaceDE w:val="0"/>
        <w:rPr>
          <w:rFonts w:eastAsia="Bookshelf Symbol 7"/>
          <w:sz w:val="22"/>
          <w:szCs w:val="22"/>
          <w:lang w:eastAsia="ar-SA"/>
        </w:rPr>
      </w:pPr>
      <w:r w:rsidRPr="004625E6">
        <w:rPr>
          <w:rFonts w:eastAsia="Bookshelf Symbol 7"/>
          <w:sz w:val="22"/>
          <w:szCs w:val="22"/>
          <w:lang w:eastAsia="ar-SA"/>
        </w:rPr>
        <w:t xml:space="preserve">рп.Ольховатка                                    </w:t>
      </w:r>
      <w:r w:rsidRPr="004625E6">
        <w:rPr>
          <w:rFonts w:eastAsia="Bookshelf Symbol 7"/>
          <w:sz w:val="22"/>
          <w:szCs w:val="22"/>
          <w:lang w:eastAsia="ar-SA"/>
        </w:rPr>
        <w:tab/>
      </w:r>
      <w:r w:rsidRPr="004625E6">
        <w:rPr>
          <w:rFonts w:eastAsia="Bookshelf Symbol 7"/>
          <w:sz w:val="22"/>
          <w:szCs w:val="22"/>
          <w:lang w:eastAsia="ar-SA"/>
        </w:rPr>
        <w:tab/>
      </w:r>
      <w:r w:rsidRPr="004625E6">
        <w:rPr>
          <w:rFonts w:eastAsia="Bookshelf Symbol 7"/>
          <w:sz w:val="22"/>
          <w:szCs w:val="22"/>
          <w:lang w:eastAsia="ar-SA"/>
        </w:rPr>
        <w:tab/>
        <w:t xml:space="preserve">                    </w:t>
      </w:r>
      <w:r w:rsidR="00DB31F0">
        <w:rPr>
          <w:rFonts w:eastAsia="Bookshelf Symbol 7"/>
          <w:sz w:val="22"/>
          <w:szCs w:val="22"/>
          <w:lang w:eastAsia="ar-SA"/>
        </w:rPr>
        <w:t xml:space="preserve">                    </w:t>
      </w:r>
      <w:r w:rsidR="00A151DD">
        <w:rPr>
          <w:rFonts w:eastAsia="Bookshelf Symbol 7"/>
          <w:sz w:val="22"/>
          <w:szCs w:val="22"/>
          <w:lang w:eastAsia="ar-SA"/>
        </w:rPr>
        <w:t xml:space="preserve">      </w:t>
      </w:r>
      <w:r w:rsidR="00DB31F0">
        <w:rPr>
          <w:rFonts w:eastAsia="Bookshelf Symbol 7"/>
          <w:sz w:val="22"/>
          <w:szCs w:val="22"/>
          <w:lang w:eastAsia="ar-SA"/>
        </w:rPr>
        <w:t xml:space="preserve">    «</w:t>
      </w:r>
      <w:r w:rsidRPr="004625E6">
        <w:rPr>
          <w:rFonts w:eastAsia="Bookshelf Symbol 7"/>
          <w:sz w:val="22"/>
          <w:szCs w:val="22"/>
          <w:lang w:eastAsia="ar-SA"/>
        </w:rPr>
        <w:t>___» ___________ 2023 г.</w:t>
      </w:r>
    </w:p>
    <w:p w:rsidR="004625E6" w:rsidRPr="004625E6" w:rsidRDefault="004625E6" w:rsidP="004625E6">
      <w:pPr>
        <w:widowControl w:val="0"/>
        <w:suppressAutoHyphens/>
        <w:autoSpaceDE w:val="0"/>
        <w:jc w:val="both"/>
        <w:rPr>
          <w:rFonts w:eastAsia="Bookshelf Symbol 7"/>
          <w:sz w:val="22"/>
          <w:szCs w:val="22"/>
          <w:lang w:eastAsia="ar-SA"/>
        </w:rPr>
      </w:pPr>
    </w:p>
    <w:p w:rsidR="004625E6" w:rsidRPr="004625E6" w:rsidRDefault="004625E6" w:rsidP="004625E6">
      <w:pPr>
        <w:widowControl w:val="0"/>
        <w:suppressAutoHyphens/>
        <w:autoSpaceDE w:val="0"/>
        <w:jc w:val="both"/>
        <w:rPr>
          <w:rFonts w:eastAsia="Bookshelf Symbol 7"/>
          <w:sz w:val="22"/>
          <w:szCs w:val="22"/>
          <w:lang w:eastAsia="ar-SA"/>
        </w:rPr>
      </w:pPr>
      <w:r w:rsidRPr="004625E6">
        <w:rPr>
          <w:rFonts w:eastAsia="Bookshelf Symbol 7"/>
          <w:sz w:val="22"/>
          <w:szCs w:val="22"/>
          <w:lang w:eastAsia="ar-SA"/>
        </w:rPr>
        <w:t>_______________________________________________________________________________</w:t>
      </w:r>
      <w:r w:rsidR="006815E1">
        <w:rPr>
          <w:rFonts w:eastAsia="Bookshelf Symbol 7"/>
          <w:sz w:val="22"/>
          <w:szCs w:val="22"/>
          <w:lang w:eastAsia="ar-SA"/>
        </w:rPr>
        <w:t>______________</w:t>
      </w:r>
      <w:r w:rsidRPr="004625E6">
        <w:rPr>
          <w:rFonts w:eastAsia="Bookshelf Symbol 7"/>
          <w:sz w:val="22"/>
          <w:szCs w:val="22"/>
          <w:lang w:eastAsia="ar-SA"/>
        </w:rPr>
        <w:t>,</w:t>
      </w:r>
    </w:p>
    <w:p w:rsidR="004625E6" w:rsidRPr="006815E1" w:rsidRDefault="004625E6" w:rsidP="004625E6">
      <w:pPr>
        <w:widowControl w:val="0"/>
        <w:suppressAutoHyphens/>
        <w:autoSpaceDE w:val="0"/>
        <w:jc w:val="center"/>
        <w:rPr>
          <w:rFonts w:eastAsia="Bookshelf Symbol 7"/>
          <w:sz w:val="18"/>
          <w:szCs w:val="18"/>
          <w:lang w:eastAsia="ar-SA"/>
        </w:rPr>
      </w:pPr>
      <w:r w:rsidRPr="004625E6">
        <w:rPr>
          <w:rFonts w:eastAsia="Bookshelf Symbol 7"/>
          <w:sz w:val="22"/>
          <w:szCs w:val="22"/>
          <w:lang w:eastAsia="ar-SA"/>
        </w:rPr>
        <w:t>(</w:t>
      </w:r>
      <w:r w:rsidRPr="006815E1">
        <w:rPr>
          <w:rFonts w:eastAsia="Bookshelf Symbol 7"/>
          <w:sz w:val="18"/>
          <w:szCs w:val="18"/>
          <w:lang w:eastAsia="ar-SA"/>
        </w:rPr>
        <w:t>наименование юридического лица)</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jc w:val="both"/>
        <w:rPr>
          <w:rFonts w:eastAsia="Bookshelf Symbol 7"/>
          <w:sz w:val="22"/>
          <w:szCs w:val="22"/>
          <w:lang w:eastAsia="ar-SA"/>
        </w:rPr>
      </w:pPr>
      <w:r w:rsidRPr="004625E6">
        <w:rPr>
          <w:rFonts w:eastAsia="Bookshelf Symbol 7"/>
          <w:sz w:val="22"/>
          <w:szCs w:val="22"/>
          <w:lang w:eastAsia="ar-SA"/>
        </w:rPr>
        <w:t>ОГРН № _________, ИНН __________, именуем___ в дальнейшем «Управляющая организация», в лице _________________________________________________________________________________,</w:t>
      </w: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(должность, фамилия, имя, отчество руководителя, представителя)</w:t>
      </w:r>
    </w:p>
    <w:p w:rsidR="004625E6" w:rsidRPr="004625E6" w:rsidRDefault="004625E6" w:rsidP="004625E6">
      <w:pPr>
        <w:widowControl w:val="0"/>
        <w:suppressAutoHyphens/>
        <w:autoSpaceDE w:val="0"/>
        <w:jc w:val="both"/>
        <w:rPr>
          <w:rFonts w:eastAsia="Bookshelf Symbol 7"/>
          <w:sz w:val="22"/>
          <w:szCs w:val="22"/>
          <w:lang w:eastAsia="ar-SA"/>
        </w:rPr>
      </w:pPr>
      <w:r w:rsidRPr="004625E6">
        <w:rPr>
          <w:rFonts w:eastAsia="Bookshelf Symbol 7"/>
          <w:sz w:val="22"/>
          <w:szCs w:val="22"/>
          <w:lang w:eastAsia="ar-SA"/>
        </w:rPr>
        <w:t>Д</w:t>
      </w:r>
      <w:r w:rsidR="00695232">
        <w:rPr>
          <w:rFonts w:eastAsia="Bookshelf Symbol 7"/>
          <w:sz w:val="22"/>
          <w:szCs w:val="22"/>
          <w:lang w:eastAsia="ar-SA"/>
        </w:rPr>
        <w:t>ействующего на основании_______У</w:t>
      </w:r>
      <w:r w:rsidRPr="004625E6">
        <w:rPr>
          <w:rFonts w:eastAsia="Bookshelf Symbol 7"/>
          <w:sz w:val="22"/>
          <w:szCs w:val="22"/>
          <w:lang w:eastAsia="ar-SA"/>
        </w:rPr>
        <w:t>става__________________________________________,</w:t>
      </w:r>
    </w:p>
    <w:p w:rsidR="004625E6" w:rsidRPr="00695232" w:rsidRDefault="004625E6" w:rsidP="004625E6">
      <w:pPr>
        <w:widowControl w:val="0"/>
        <w:suppressAutoHyphens/>
        <w:autoSpaceDE w:val="0"/>
        <w:jc w:val="both"/>
        <w:rPr>
          <w:rFonts w:eastAsia="Bookshelf Symbol 7"/>
          <w:sz w:val="18"/>
          <w:szCs w:val="18"/>
          <w:lang w:eastAsia="ar-SA"/>
        </w:rPr>
      </w:pPr>
      <w:r w:rsidRPr="004625E6">
        <w:rPr>
          <w:rFonts w:eastAsia="Bookshelf Symbol 7"/>
          <w:sz w:val="22"/>
          <w:szCs w:val="22"/>
          <w:lang w:eastAsia="ar-SA"/>
        </w:rPr>
        <w:t xml:space="preserve">                            </w:t>
      </w:r>
      <w:r w:rsidRPr="004625E6">
        <w:rPr>
          <w:rFonts w:eastAsia="Bookshelf Symbol 7"/>
          <w:sz w:val="22"/>
          <w:szCs w:val="22"/>
          <w:lang w:eastAsia="ar-SA"/>
        </w:rPr>
        <w:tab/>
      </w:r>
      <w:r w:rsidRPr="004625E6">
        <w:rPr>
          <w:rFonts w:eastAsia="Bookshelf Symbol 7"/>
          <w:sz w:val="22"/>
          <w:szCs w:val="22"/>
          <w:lang w:eastAsia="ar-SA"/>
        </w:rPr>
        <w:tab/>
        <w:t xml:space="preserve"> </w:t>
      </w:r>
      <w:r w:rsidRPr="004625E6">
        <w:rPr>
          <w:rFonts w:eastAsia="Bookshelf Symbol 7"/>
          <w:sz w:val="22"/>
          <w:szCs w:val="22"/>
          <w:lang w:eastAsia="ar-SA"/>
        </w:rPr>
        <w:tab/>
        <w:t xml:space="preserve">                   </w:t>
      </w:r>
      <w:r w:rsidR="00695232">
        <w:rPr>
          <w:rFonts w:eastAsia="Bookshelf Symbol 7"/>
          <w:sz w:val="22"/>
          <w:szCs w:val="22"/>
          <w:lang w:eastAsia="ar-SA"/>
        </w:rPr>
        <w:t xml:space="preserve">                              </w:t>
      </w:r>
      <w:r w:rsidR="00695232" w:rsidRPr="00695232">
        <w:rPr>
          <w:rFonts w:eastAsia="Bookshelf Symbol 7"/>
          <w:sz w:val="18"/>
          <w:szCs w:val="18"/>
          <w:lang w:eastAsia="ar-SA"/>
        </w:rPr>
        <w:t>(У</w:t>
      </w:r>
      <w:r w:rsidRPr="00695232">
        <w:rPr>
          <w:rFonts w:eastAsia="Bookshelf Symbol 7"/>
          <w:sz w:val="18"/>
          <w:szCs w:val="18"/>
          <w:lang w:eastAsia="ar-SA"/>
        </w:rPr>
        <w:t>става, доверенности и т.п.)</w:t>
      </w:r>
    </w:p>
    <w:p w:rsidR="004625E6" w:rsidRPr="004625E6" w:rsidRDefault="004625E6" w:rsidP="004625E6">
      <w:pPr>
        <w:widowControl w:val="0"/>
        <w:suppressAutoHyphens/>
        <w:autoSpaceDE w:val="0"/>
        <w:jc w:val="both"/>
        <w:rPr>
          <w:rFonts w:eastAsia="Bookshelf Symbol 7"/>
          <w:sz w:val="22"/>
          <w:szCs w:val="22"/>
          <w:lang w:eastAsia="ar-SA"/>
        </w:rPr>
      </w:pPr>
      <w:r w:rsidRPr="004625E6">
        <w:rPr>
          <w:rFonts w:eastAsia="Bookshelf Symbol 7"/>
          <w:sz w:val="22"/>
          <w:szCs w:val="22"/>
          <w:lang w:eastAsia="ar-SA"/>
        </w:rPr>
        <w:t>с одной стороны, и _______________________________________________________________</w:t>
      </w:r>
    </w:p>
    <w:p w:rsidR="004625E6" w:rsidRPr="00695232" w:rsidRDefault="004625E6" w:rsidP="004625E6">
      <w:pPr>
        <w:widowControl w:val="0"/>
        <w:suppressAutoHyphens/>
        <w:autoSpaceDE w:val="0"/>
        <w:jc w:val="both"/>
        <w:rPr>
          <w:rFonts w:eastAsia="Bookshelf Symbol 7"/>
          <w:sz w:val="18"/>
          <w:szCs w:val="18"/>
          <w:lang w:eastAsia="ar-SA"/>
        </w:rPr>
      </w:pPr>
      <w:r w:rsidRPr="004625E6">
        <w:rPr>
          <w:rFonts w:eastAsia="Bookshelf Symbol 7"/>
          <w:sz w:val="22"/>
          <w:szCs w:val="22"/>
          <w:lang w:eastAsia="ar-SA"/>
        </w:rPr>
        <w:t xml:space="preserve">                 </w:t>
      </w:r>
      <w:r w:rsidRPr="004625E6">
        <w:rPr>
          <w:rFonts w:eastAsia="Bookshelf Symbol 7"/>
          <w:sz w:val="22"/>
          <w:szCs w:val="22"/>
          <w:lang w:eastAsia="ar-SA"/>
        </w:rPr>
        <w:tab/>
      </w:r>
      <w:r w:rsidRPr="004625E6">
        <w:rPr>
          <w:rFonts w:eastAsia="Bookshelf Symbol 7"/>
          <w:sz w:val="22"/>
          <w:szCs w:val="22"/>
          <w:lang w:eastAsia="ar-SA"/>
        </w:rPr>
        <w:tab/>
      </w:r>
      <w:r w:rsidRPr="004625E6">
        <w:rPr>
          <w:rFonts w:eastAsia="Bookshelf Symbol 7"/>
          <w:sz w:val="22"/>
          <w:szCs w:val="22"/>
          <w:lang w:eastAsia="ar-SA"/>
        </w:rPr>
        <w:tab/>
      </w:r>
      <w:r w:rsidRPr="004625E6">
        <w:rPr>
          <w:rFonts w:eastAsia="Bookshelf Symbol 7"/>
          <w:sz w:val="22"/>
          <w:szCs w:val="22"/>
          <w:lang w:eastAsia="ar-SA"/>
        </w:rPr>
        <w:tab/>
        <w:t xml:space="preserve"> (</w:t>
      </w:r>
      <w:r w:rsidRPr="00695232">
        <w:rPr>
          <w:rFonts w:eastAsia="Bookshelf Symbol 7"/>
          <w:sz w:val="18"/>
          <w:szCs w:val="18"/>
          <w:lang w:eastAsia="ar-SA"/>
        </w:rPr>
        <w:t>фамилия, имя, отчество гражданина, наименование</w:t>
      </w:r>
    </w:p>
    <w:p w:rsidR="004625E6" w:rsidRPr="00695232" w:rsidRDefault="004625E6" w:rsidP="004625E6">
      <w:pPr>
        <w:widowControl w:val="0"/>
        <w:suppressAutoHyphens/>
        <w:autoSpaceDE w:val="0"/>
        <w:jc w:val="both"/>
        <w:rPr>
          <w:rFonts w:eastAsia="Bookshelf Symbol 7"/>
          <w:sz w:val="18"/>
          <w:szCs w:val="18"/>
          <w:lang w:eastAsia="ar-SA"/>
        </w:rPr>
      </w:pPr>
      <w:r w:rsidRPr="00695232">
        <w:rPr>
          <w:rFonts w:eastAsia="Bookshelf Symbol 7"/>
          <w:sz w:val="18"/>
          <w:szCs w:val="18"/>
          <w:lang w:eastAsia="ar-SA"/>
        </w:rPr>
        <w:t>__________________________________________________________________________________</w:t>
      </w:r>
    </w:p>
    <w:p w:rsidR="004625E6" w:rsidRPr="00695232" w:rsidRDefault="004625E6" w:rsidP="004625E6">
      <w:pPr>
        <w:widowControl w:val="0"/>
        <w:suppressAutoHyphens/>
        <w:autoSpaceDE w:val="0"/>
        <w:jc w:val="center"/>
        <w:rPr>
          <w:rFonts w:eastAsia="Bookshelf Symbol 7"/>
          <w:sz w:val="18"/>
          <w:szCs w:val="18"/>
          <w:lang w:eastAsia="ar-SA"/>
        </w:rPr>
      </w:pPr>
      <w:r w:rsidRPr="00695232">
        <w:rPr>
          <w:rFonts w:eastAsia="Bookshelf Symbol 7"/>
          <w:sz w:val="18"/>
          <w:szCs w:val="18"/>
          <w:lang w:eastAsia="ar-SA"/>
        </w:rPr>
        <w:t>юридического лица, муниципальное образование)</w:t>
      </w:r>
    </w:p>
    <w:p w:rsidR="004625E6" w:rsidRPr="004625E6" w:rsidRDefault="004625E6" w:rsidP="004625E6">
      <w:pPr>
        <w:widowControl w:val="0"/>
        <w:suppressAutoHyphens/>
        <w:autoSpaceDE w:val="0"/>
        <w:jc w:val="both"/>
        <w:rPr>
          <w:rFonts w:eastAsia="Bookshelf Symbol 7"/>
          <w:sz w:val="22"/>
          <w:szCs w:val="22"/>
          <w:lang w:eastAsia="ar-SA"/>
        </w:rPr>
      </w:pPr>
      <w:r w:rsidRPr="004625E6">
        <w:rPr>
          <w:rFonts w:eastAsia="Bookshelf Symbol 7"/>
          <w:sz w:val="22"/>
          <w:szCs w:val="22"/>
          <w:lang w:eastAsia="ar-SA"/>
        </w:rPr>
        <w:t>__________________________________________________________________________________,</w:t>
      </w: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(при необходимости указать всех собственников помещения(й) на праве общей долевой собственности)</w:t>
      </w:r>
    </w:p>
    <w:p w:rsidR="004625E6" w:rsidRPr="004625E6" w:rsidRDefault="004625E6" w:rsidP="004625E6">
      <w:pPr>
        <w:widowControl w:val="0"/>
        <w:suppressAutoHyphens/>
        <w:autoSpaceDE w:val="0"/>
        <w:jc w:val="both"/>
        <w:rPr>
          <w:rFonts w:eastAsia="Bookshelf Symbol 7"/>
          <w:sz w:val="22"/>
          <w:szCs w:val="22"/>
          <w:lang w:eastAsia="ar-SA"/>
        </w:rPr>
      </w:pPr>
      <w:r w:rsidRPr="004625E6">
        <w:rPr>
          <w:rFonts w:eastAsia="Bookshelf Symbol 7"/>
          <w:sz w:val="22"/>
          <w:szCs w:val="22"/>
          <w:lang w:eastAsia="ar-SA"/>
        </w:rPr>
        <w:t>являющ____ Собственником(ами) ___________________________________________________</w:t>
      </w:r>
    </w:p>
    <w:p w:rsidR="004625E6" w:rsidRPr="00695232" w:rsidRDefault="004625E6" w:rsidP="004625E6">
      <w:pPr>
        <w:widowControl w:val="0"/>
        <w:suppressAutoHyphens/>
        <w:autoSpaceDE w:val="0"/>
        <w:jc w:val="both"/>
        <w:rPr>
          <w:rFonts w:eastAsia="Bookshelf Symbol 7"/>
          <w:sz w:val="18"/>
          <w:szCs w:val="18"/>
          <w:lang w:eastAsia="ar-SA"/>
        </w:rPr>
      </w:pPr>
      <w:r w:rsidRPr="004625E6">
        <w:rPr>
          <w:rFonts w:eastAsia="Bookshelf Symbol 7"/>
          <w:sz w:val="22"/>
          <w:szCs w:val="22"/>
          <w:lang w:eastAsia="ar-SA"/>
        </w:rPr>
        <w:t xml:space="preserve">                             </w:t>
      </w:r>
      <w:r w:rsidRPr="004625E6">
        <w:rPr>
          <w:rFonts w:eastAsia="Bookshelf Symbol 7"/>
          <w:sz w:val="22"/>
          <w:szCs w:val="22"/>
          <w:lang w:eastAsia="ar-SA"/>
        </w:rPr>
        <w:tab/>
      </w:r>
      <w:r w:rsidRPr="004625E6">
        <w:rPr>
          <w:rFonts w:eastAsia="Bookshelf Symbol 7"/>
          <w:sz w:val="22"/>
          <w:szCs w:val="22"/>
          <w:lang w:eastAsia="ar-SA"/>
        </w:rPr>
        <w:tab/>
      </w:r>
      <w:r w:rsidRPr="004625E6">
        <w:rPr>
          <w:rFonts w:eastAsia="Bookshelf Symbol 7"/>
          <w:sz w:val="22"/>
          <w:szCs w:val="22"/>
          <w:lang w:eastAsia="ar-SA"/>
        </w:rPr>
        <w:tab/>
      </w:r>
      <w:r w:rsidRPr="004625E6">
        <w:rPr>
          <w:rFonts w:eastAsia="Bookshelf Symbol 7"/>
          <w:sz w:val="22"/>
          <w:szCs w:val="22"/>
          <w:lang w:eastAsia="ar-SA"/>
        </w:rPr>
        <w:tab/>
      </w:r>
      <w:r w:rsidRPr="00695232">
        <w:rPr>
          <w:rFonts w:eastAsia="Bookshelf Symbol 7"/>
          <w:sz w:val="18"/>
          <w:szCs w:val="18"/>
          <w:lang w:eastAsia="ar-SA"/>
        </w:rPr>
        <w:t>(нежилого(ых) помещения(й), квартир(ы) № ______</w:t>
      </w:r>
    </w:p>
    <w:p w:rsidR="004625E6" w:rsidRPr="00695232" w:rsidRDefault="004625E6" w:rsidP="004625E6">
      <w:pPr>
        <w:widowControl w:val="0"/>
        <w:suppressAutoHyphens/>
        <w:autoSpaceDE w:val="0"/>
        <w:jc w:val="both"/>
        <w:rPr>
          <w:rFonts w:eastAsia="Bookshelf Symbol 7"/>
          <w:sz w:val="18"/>
          <w:szCs w:val="18"/>
          <w:lang w:eastAsia="ar-SA"/>
        </w:rPr>
      </w:pPr>
      <w:r w:rsidRPr="00695232">
        <w:rPr>
          <w:rFonts w:eastAsia="Bookshelf Symbol 7"/>
          <w:sz w:val="18"/>
          <w:szCs w:val="18"/>
          <w:lang w:eastAsia="ar-SA"/>
        </w:rPr>
        <w:t>_________________________________________________________________________________,</w:t>
      </w:r>
    </w:p>
    <w:p w:rsidR="004625E6" w:rsidRPr="00695232" w:rsidRDefault="004625E6" w:rsidP="004625E6">
      <w:pPr>
        <w:widowControl w:val="0"/>
        <w:suppressAutoHyphens/>
        <w:autoSpaceDE w:val="0"/>
        <w:ind w:firstLine="708"/>
        <w:jc w:val="center"/>
        <w:rPr>
          <w:rFonts w:eastAsia="Bookshelf Symbol 7"/>
          <w:sz w:val="18"/>
          <w:szCs w:val="18"/>
          <w:lang w:eastAsia="ar-SA"/>
        </w:rPr>
      </w:pPr>
      <w:r w:rsidRPr="00695232">
        <w:rPr>
          <w:rFonts w:eastAsia="Bookshelf Symbol 7"/>
          <w:sz w:val="18"/>
          <w:szCs w:val="18"/>
          <w:lang w:eastAsia="ar-SA"/>
        </w:rPr>
        <w:t>комнат(ы) в коммунальной квартире № ____)</w:t>
      </w:r>
    </w:p>
    <w:p w:rsidR="004625E6" w:rsidRPr="004625E6" w:rsidRDefault="004625E6" w:rsidP="004625E6">
      <w:pPr>
        <w:widowControl w:val="0"/>
        <w:suppressAutoHyphens/>
        <w:autoSpaceDE w:val="0"/>
        <w:jc w:val="both"/>
        <w:rPr>
          <w:rFonts w:eastAsia="Bookshelf Symbol 7"/>
          <w:sz w:val="22"/>
          <w:szCs w:val="22"/>
          <w:lang w:eastAsia="ar-SA"/>
        </w:rPr>
      </w:pPr>
      <w:r w:rsidRPr="004625E6">
        <w:rPr>
          <w:rFonts w:eastAsia="Bookshelf Symbol 7"/>
          <w:sz w:val="22"/>
          <w:szCs w:val="22"/>
          <w:lang w:eastAsia="ar-SA"/>
        </w:rPr>
        <w:t xml:space="preserve">общей площадью ___ кв. м, жилой площадью ___ кв. м на __ этаже ____ этажного многоквартирного дома по адресу__________________________________________________________________________, </w:t>
      </w:r>
    </w:p>
    <w:p w:rsidR="004625E6" w:rsidRPr="004625E6" w:rsidRDefault="004625E6" w:rsidP="004625E6">
      <w:pPr>
        <w:widowControl w:val="0"/>
        <w:suppressAutoHyphens/>
        <w:autoSpaceDE w:val="0"/>
        <w:jc w:val="center"/>
        <w:rPr>
          <w:rFonts w:eastAsia="Bookshelf Symbol 7"/>
          <w:sz w:val="22"/>
          <w:szCs w:val="22"/>
          <w:lang w:eastAsia="ar-SA"/>
        </w:rPr>
      </w:pPr>
      <w:r w:rsidRPr="00695232">
        <w:rPr>
          <w:rFonts w:eastAsia="Bookshelf Symbol 7"/>
          <w:sz w:val="18"/>
          <w:szCs w:val="18"/>
          <w:lang w:eastAsia="ar-SA"/>
        </w:rPr>
        <w:t>(индекс, улица, номер дома, номер корпуса</w:t>
      </w:r>
      <w:r w:rsidRPr="004625E6">
        <w:rPr>
          <w:rFonts w:eastAsia="Bookshelf Symbol 7"/>
          <w:sz w:val="22"/>
          <w:szCs w:val="22"/>
          <w:lang w:eastAsia="ar-SA"/>
        </w:rPr>
        <w:t>)</w:t>
      </w:r>
    </w:p>
    <w:p w:rsidR="004625E6" w:rsidRPr="004625E6" w:rsidRDefault="004625E6" w:rsidP="004625E6">
      <w:pPr>
        <w:widowControl w:val="0"/>
        <w:suppressAutoHyphens/>
        <w:autoSpaceDE w:val="0"/>
        <w:jc w:val="both"/>
        <w:rPr>
          <w:rFonts w:eastAsia="Bookshelf Symbol 7"/>
          <w:sz w:val="22"/>
          <w:szCs w:val="22"/>
          <w:lang w:eastAsia="ar-SA"/>
        </w:rPr>
      </w:pPr>
      <w:r w:rsidRPr="004625E6">
        <w:rPr>
          <w:rFonts w:eastAsia="Bookshelf Symbol 7"/>
          <w:sz w:val="22"/>
          <w:szCs w:val="22"/>
          <w:lang w:eastAsia="ar-SA"/>
        </w:rPr>
        <w:t>(далее - многоквартирный дом), на основании __________________________________________________________</w:t>
      </w: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 xml:space="preserve">             (</w:t>
      </w:r>
      <w:r w:rsidRPr="00695232">
        <w:rPr>
          <w:rFonts w:eastAsia="Bookshelf Symbol 7"/>
          <w:sz w:val="18"/>
          <w:szCs w:val="18"/>
          <w:lang w:eastAsia="ar-SA"/>
        </w:rPr>
        <w:t>документ, устанавливающий право собственности на жилое/нежилое помещение</w:t>
      </w:r>
      <w:r w:rsidRPr="004625E6">
        <w:rPr>
          <w:rFonts w:eastAsia="Bookshelf Symbol 7"/>
          <w:sz w:val="22"/>
          <w:szCs w:val="22"/>
          <w:lang w:eastAsia="ar-SA"/>
        </w:rPr>
        <w:t>)</w:t>
      </w:r>
    </w:p>
    <w:p w:rsidR="004625E6" w:rsidRPr="004625E6" w:rsidRDefault="004625E6" w:rsidP="004625E6">
      <w:pPr>
        <w:widowControl w:val="0"/>
        <w:suppressAutoHyphens/>
        <w:autoSpaceDE w:val="0"/>
        <w:ind w:firstLine="708"/>
        <w:jc w:val="both"/>
        <w:rPr>
          <w:rFonts w:eastAsia="Bookshelf Symbol 7"/>
          <w:sz w:val="22"/>
          <w:szCs w:val="22"/>
          <w:lang w:eastAsia="ar-SA"/>
        </w:rPr>
      </w:pPr>
    </w:p>
    <w:p w:rsidR="004625E6" w:rsidRPr="004625E6" w:rsidRDefault="004625E6" w:rsidP="004625E6">
      <w:pPr>
        <w:widowControl w:val="0"/>
        <w:suppressAutoHyphens/>
        <w:autoSpaceDE w:val="0"/>
        <w:jc w:val="both"/>
        <w:rPr>
          <w:rFonts w:eastAsia="Bookshelf Symbol 7"/>
          <w:sz w:val="22"/>
          <w:szCs w:val="22"/>
          <w:lang w:eastAsia="ar-SA"/>
        </w:rPr>
      </w:pPr>
      <w:r w:rsidRPr="004625E6">
        <w:rPr>
          <w:rFonts w:eastAsia="Bookshelf Symbol 7"/>
          <w:sz w:val="22"/>
          <w:szCs w:val="22"/>
          <w:lang w:eastAsia="ar-SA"/>
        </w:rPr>
        <w:t>_______________________________________________________________________________,</w:t>
      </w:r>
    </w:p>
    <w:p w:rsidR="004625E6" w:rsidRPr="004625E6" w:rsidRDefault="004625E6" w:rsidP="004625E6">
      <w:pPr>
        <w:widowControl w:val="0"/>
        <w:suppressAutoHyphens/>
        <w:autoSpaceDE w:val="0"/>
        <w:jc w:val="both"/>
        <w:rPr>
          <w:rFonts w:eastAsia="Bookshelf Symbol 7"/>
          <w:sz w:val="22"/>
          <w:szCs w:val="22"/>
          <w:lang w:eastAsia="ar-SA"/>
        </w:rPr>
      </w:pPr>
      <w:r w:rsidRPr="004625E6">
        <w:rPr>
          <w:rFonts w:eastAsia="Bookshelf Symbol 7"/>
          <w:sz w:val="22"/>
          <w:szCs w:val="22"/>
          <w:lang w:eastAsia="ar-SA"/>
        </w:rPr>
        <w:t>N______ от «__»____________</w:t>
      </w:r>
      <w:r w:rsidR="00F61B27">
        <w:rPr>
          <w:rFonts w:eastAsia="Bookshelf Symbol 7"/>
          <w:sz w:val="22"/>
          <w:szCs w:val="22"/>
          <w:lang w:eastAsia="ar-SA"/>
        </w:rPr>
        <w:t xml:space="preserve"> </w:t>
      </w:r>
      <w:r w:rsidRPr="004625E6">
        <w:rPr>
          <w:rFonts w:eastAsia="Bookshelf Symbol 7"/>
          <w:sz w:val="22"/>
          <w:szCs w:val="22"/>
          <w:lang w:eastAsia="ar-SA"/>
        </w:rPr>
        <w:t>______ г., выданного ____________________________________________________</w:t>
      </w:r>
    </w:p>
    <w:p w:rsidR="004625E6" w:rsidRPr="00695232" w:rsidRDefault="004625E6" w:rsidP="004625E6">
      <w:pPr>
        <w:widowControl w:val="0"/>
        <w:suppressAutoHyphens/>
        <w:autoSpaceDE w:val="0"/>
        <w:ind w:left="3540"/>
        <w:jc w:val="center"/>
        <w:rPr>
          <w:rFonts w:eastAsia="Bookshelf Symbol 7"/>
          <w:sz w:val="18"/>
          <w:szCs w:val="18"/>
          <w:lang w:eastAsia="ar-SA"/>
        </w:rPr>
      </w:pPr>
      <w:r w:rsidRPr="004625E6">
        <w:rPr>
          <w:rFonts w:eastAsia="Bookshelf Symbol 7"/>
          <w:sz w:val="22"/>
          <w:szCs w:val="22"/>
          <w:lang w:eastAsia="ar-SA"/>
        </w:rPr>
        <w:t>(</w:t>
      </w:r>
      <w:r w:rsidRPr="00695232">
        <w:rPr>
          <w:rFonts w:eastAsia="Bookshelf Symbol 7"/>
          <w:sz w:val="18"/>
          <w:szCs w:val="18"/>
          <w:lang w:eastAsia="ar-SA"/>
        </w:rPr>
        <w:t>наименование органа, выдавшего, заверившего или зарегистрировавшего документы)</w:t>
      </w:r>
    </w:p>
    <w:p w:rsidR="004625E6" w:rsidRPr="00695232" w:rsidRDefault="004625E6" w:rsidP="004625E6">
      <w:pPr>
        <w:widowControl w:val="0"/>
        <w:suppressAutoHyphens/>
        <w:autoSpaceDE w:val="0"/>
        <w:ind w:left="4248" w:firstLine="708"/>
        <w:rPr>
          <w:rFonts w:eastAsia="Bookshelf Symbol 7"/>
          <w:sz w:val="18"/>
          <w:szCs w:val="18"/>
          <w:lang w:eastAsia="ar-SA"/>
        </w:rPr>
      </w:pPr>
    </w:p>
    <w:p w:rsidR="004625E6" w:rsidRPr="004625E6" w:rsidRDefault="004625E6" w:rsidP="004625E6">
      <w:pPr>
        <w:widowControl w:val="0"/>
        <w:suppressAutoHyphens/>
        <w:autoSpaceDE w:val="0"/>
        <w:jc w:val="both"/>
        <w:rPr>
          <w:rFonts w:eastAsia="Bookshelf Symbol 7"/>
          <w:sz w:val="22"/>
          <w:szCs w:val="22"/>
          <w:lang w:eastAsia="ar-SA"/>
        </w:rPr>
      </w:pPr>
      <w:r w:rsidRPr="004625E6">
        <w:rPr>
          <w:rFonts w:eastAsia="Bookshelf Symbol 7"/>
          <w:sz w:val="22"/>
          <w:szCs w:val="22"/>
          <w:lang w:eastAsia="ar-SA"/>
        </w:rPr>
        <w:t>__________________________________________________________________________________,</w:t>
      </w:r>
    </w:p>
    <w:p w:rsidR="004625E6" w:rsidRPr="004625E6" w:rsidRDefault="004625E6" w:rsidP="004625E6">
      <w:pPr>
        <w:widowControl w:val="0"/>
        <w:suppressAutoHyphens/>
        <w:autoSpaceDE w:val="0"/>
        <w:jc w:val="both"/>
        <w:rPr>
          <w:rFonts w:eastAsia="Bookshelf Symbol 7"/>
          <w:sz w:val="22"/>
          <w:szCs w:val="22"/>
          <w:lang w:eastAsia="ar-SA"/>
        </w:rPr>
      </w:pPr>
    </w:p>
    <w:p w:rsidR="004625E6" w:rsidRPr="004625E6" w:rsidRDefault="004625E6" w:rsidP="004625E6">
      <w:pPr>
        <w:widowControl w:val="0"/>
        <w:suppressAutoHyphens/>
        <w:autoSpaceDE w:val="0"/>
        <w:jc w:val="both"/>
        <w:rPr>
          <w:rFonts w:eastAsia="Bookshelf Symbol 7"/>
          <w:sz w:val="22"/>
          <w:szCs w:val="22"/>
          <w:lang w:eastAsia="ar-SA"/>
        </w:rPr>
      </w:pPr>
      <w:r w:rsidRPr="004625E6">
        <w:rPr>
          <w:rFonts w:eastAsia="Bookshelf Symbol 7"/>
          <w:sz w:val="22"/>
          <w:szCs w:val="22"/>
          <w:lang w:eastAsia="ar-SA"/>
        </w:rPr>
        <w:t>или представитель Собственника в лице _______________________________________________,</w:t>
      </w: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 xml:space="preserve">                                                (</w:t>
      </w:r>
      <w:r w:rsidRPr="00695232">
        <w:rPr>
          <w:rFonts w:eastAsia="Bookshelf Symbol 7"/>
          <w:sz w:val="18"/>
          <w:szCs w:val="18"/>
          <w:lang w:eastAsia="ar-SA"/>
        </w:rPr>
        <w:t>должность, фамилия, имя, отчество представителя</w:t>
      </w:r>
      <w:r w:rsidRPr="004625E6">
        <w:rPr>
          <w:rFonts w:eastAsia="Bookshelf Symbol 7"/>
          <w:sz w:val="22"/>
          <w:szCs w:val="22"/>
          <w:lang w:eastAsia="ar-SA"/>
        </w:rPr>
        <w:t>)</w:t>
      </w:r>
    </w:p>
    <w:p w:rsidR="004625E6" w:rsidRPr="004625E6" w:rsidRDefault="004625E6" w:rsidP="004625E6">
      <w:pPr>
        <w:widowControl w:val="0"/>
        <w:suppressAutoHyphens/>
        <w:autoSpaceDE w:val="0"/>
        <w:jc w:val="both"/>
        <w:rPr>
          <w:rFonts w:eastAsia="Bookshelf Symbol 7"/>
          <w:sz w:val="22"/>
          <w:szCs w:val="22"/>
          <w:lang w:eastAsia="ar-SA"/>
        </w:rPr>
      </w:pPr>
      <w:r w:rsidRPr="004625E6">
        <w:rPr>
          <w:rFonts w:eastAsia="Bookshelf Symbol 7"/>
          <w:sz w:val="22"/>
          <w:szCs w:val="22"/>
          <w:lang w:eastAsia="ar-SA"/>
        </w:rPr>
        <w:t>действующего в соответствии с полномочиями, основанными на __________________________________________</w:t>
      </w:r>
    </w:p>
    <w:p w:rsidR="004625E6" w:rsidRPr="00695232" w:rsidRDefault="004625E6" w:rsidP="004625E6">
      <w:pPr>
        <w:widowControl w:val="0"/>
        <w:suppressAutoHyphens/>
        <w:autoSpaceDE w:val="0"/>
        <w:ind w:left="2268"/>
        <w:jc w:val="both"/>
        <w:rPr>
          <w:rFonts w:eastAsia="Bookshelf Symbol 7"/>
          <w:sz w:val="18"/>
          <w:szCs w:val="18"/>
          <w:lang w:eastAsia="ar-SA"/>
        </w:rPr>
      </w:pPr>
      <w:r w:rsidRPr="004625E6">
        <w:rPr>
          <w:rFonts w:eastAsia="Bookshelf Symbol 7"/>
          <w:sz w:val="22"/>
          <w:szCs w:val="22"/>
          <w:lang w:eastAsia="ar-SA"/>
        </w:rPr>
        <w:t>(</w:t>
      </w:r>
      <w:r w:rsidRPr="00695232">
        <w:rPr>
          <w:rFonts w:eastAsia="Bookshelf Symbol 7"/>
          <w:sz w:val="18"/>
          <w:szCs w:val="18"/>
          <w:lang w:eastAsia="ar-SA"/>
        </w:rPr>
        <w:t xml:space="preserve">наименование федерального закона, акта </w:t>
      </w:r>
    </w:p>
    <w:p w:rsidR="004625E6" w:rsidRPr="00695232" w:rsidRDefault="004625E6" w:rsidP="004625E6">
      <w:pPr>
        <w:widowControl w:val="0"/>
        <w:suppressAutoHyphens/>
        <w:autoSpaceDE w:val="0"/>
        <w:jc w:val="both"/>
        <w:rPr>
          <w:rFonts w:eastAsia="Bookshelf Symbol 7"/>
          <w:sz w:val="18"/>
          <w:szCs w:val="18"/>
          <w:lang w:eastAsia="ar-SA"/>
        </w:rPr>
      </w:pPr>
      <w:r w:rsidRPr="00695232">
        <w:rPr>
          <w:rFonts w:eastAsia="Bookshelf Symbol 7"/>
          <w:sz w:val="18"/>
          <w:szCs w:val="18"/>
          <w:lang w:eastAsia="ar-SA"/>
        </w:rPr>
        <w:t>__________________________________________________________________________________</w:t>
      </w:r>
    </w:p>
    <w:p w:rsidR="004625E6" w:rsidRPr="00695232" w:rsidRDefault="004625E6" w:rsidP="004625E6">
      <w:pPr>
        <w:widowControl w:val="0"/>
        <w:suppressAutoHyphens/>
        <w:autoSpaceDE w:val="0"/>
        <w:jc w:val="center"/>
        <w:rPr>
          <w:rFonts w:eastAsia="Bookshelf Symbol 7"/>
          <w:sz w:val="18"/>
          <w:szCs w:val="18"/>
          <w:lang w:eastAsia="ar-SA"/>
        </w:rPr>
      </w:pPr>
      <w:r w:rsidRPr="00695232">
        <w:rPr>
          <w:rFonts w:eastAsia="Bookshelf Symbol 7"/>
          <w:sz w:val="18"/>
          <w:szCs w:val="18"/>
          <w:lang w:eastAsia="ar-SA"/>
        </w:rPr>
        <w:t>уполномоченного на то государственного органа либо доверенности, оформленной в соответствии _________________________________________________________________________________,</w:t>
      </w:r>
    </w:p>
    <w:p w:rsidR="004625E6" w:rsidRPr="00695232" w:rsidRDefault="004625E6" w:rsidP="004625E6">
      <w:pPr>
        <w:widowControl w:val="0"/>
        <w:suppressAutoHyphens/>
        <w:autoSpaceDE w:val="0"/>
        <w:jc w:val="center"/>
        <w:rPr>
          <w:rFonts w:eastAsia="Bookshelf Symbol 7"/>
          <w:sz w:val="18"/>
          <w:szCs w:val="18"/>
          <w:lang w:eastAsia="ar-SA"/>
        </w:rPr>
      </w:pPr>
      <w:r w:rsidRPr="00695232">
        <w:rPr>
          <w:rFonts w:eastAsia="Bookshelf Symbol 7"/>
          <w:sz w:val="18"/>
          <w:szCs w:val="18"/>
          <w:lang w:eastAsia="ar-SA"/>
        </w:rPr>
        <w:t>с требованиями пп. 5 и 6 ст. 185, ст. 186 ГК РФ или удостоверенной нотариально)</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jc w:val="both"/>
        <w:rPr>
          <w:rFonts w:eastAsia="Bookshelf Symbol 7"/>
          <w:sz w:val="22"/>
          <w:szCs w:val="22"/>
          <w:lang w:eastAsia="ar-SA"/>
        </w:rPr>
      </w:pPr>
      <w:r w:rsidRPr="004625E6">
        <w:rPr>
          <w:rFonts w:eastAsia="Bookshelf Symbol 7"/>
          <w:sz w:val="22"/>
          <w:szCs w:val="22"/>
          <w:lang w:eastAsia="ar-SA"/>
        </w:rPr>
        <w:t>именуемые далее «Стороны», заключили настоящий договор управления многоквартирным домом (далее - Договор) о нижеследующем.</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1. Общие положения</w:t>
      </w:r>
    </w:p>
    <w:p w:rsidR="004625E6" w:rsidRPr="004625E6" w:rsidRDefault="004625E6" w:rsidP="004625E6">
      <w:pPr>
        <w:widowControl w:val="0"/>
        <w:suppressAutoHyphens/>
        <w:autoSpaceDE w:val="0"/>
        <w:jc w:val="both"/>
        <w:rPr>
          <w:rFonts w:eastAsia="Bookshelf Symbol 7"/>
          <w:sz w:val="22"/>
          <w:szCs w:val="22"/>
          <w:lang w:eastAsia="ar-SA"/>
        </w:rPr>
      </w:pPr>
    </w:p>
    <w:p w:rsidR="004625E6" w:rsidRPr="004625E6" w:rsidRDefault="004625E6" w:rsidP="004625E6">
      <w:pPr>
        <w:widowControl w:val="0"/>
        <w:suppressAutoHyphens/>
        <w:autoSpaceDE w:val="0"/>
        <w:ind w:firstLine="567"/>
        <w:jc w:val="both"/>
        <w:rPr>
          <w:rFonts w:eastAsia="Bookshelf Symbol 7"/>
          <w:sz w:val="22"/>
          <w:szCs w:val="22"/>
          <w:lang w:eastAsia="ar-SA"/>
        </w:rPr>
      </w:pPr>
      <w:r w:rsidRPr="004625E6">
        <w:rPr>
          <w:rFonts w:eastAsia="Bookshelf Symbol 7"/>
          <w:sz w:val="22"/>
          <w:szCs w:val="22"/>
          <w:lang w:eastAsia="ar-SA"/>
        </w:rPr>
        <w:t xml:space="preserve">1.1.  Настоящий договор заключен на основании результатов открытого конкурса </w:t>
      </w:r>
      <w:r w:rsidR="00F61B27">
        <w:rPr>
          <w:rFonts w:eastAsia="Bookshelf Symbol 7"/>
          <w:sz w:val="22"/>
          <w:szCs w:val="22"/>
          <w:lang w:eastAsia="ar-SA"/>
        </w:rPr>
        <w:t>п</w:t>
      </w:r>
      <w:r w:rsidRPr="004625E6">
        <w:rPr>
          <w:rFonts w:eastAsia="Bookshelf Symbol 7"/>
          <w:sz w:val="22"/>
          <w:szCs w:val="22"/>
          <w:lang w:eastAsia="ar-SA"/>
        </w:rPr>
        <w:t xml:space="preserve">о отбору Управляющей организации для  управления  многоквартирным  домом, проведенного </w:t>
      </w:r>
      <w:r w:rsidRPr="004625E6">
        <w:rPr>
          <w:rFonts w:eastAsia="Bookshelf Symbol 7"/>
          <w:sz w:val="22"/>
          <w:szCs w:val="22"/>
          <w:u w:val="single"/>
          <w:lang w:eastAsia="ar-SA"/>
        </w:rPr>
        <w:t>администрацией Ольховатского городского поселения Ольховатского муниципального района Воронежской области,</w:t>
      </w:r>
      <w:r w:rsidRPr="004625E6">
        <w:rPr>
          <w:rFonts w:eastAsia="Bookshelf Symbol 7"/>
          <w:sz w:val="22"/>
          <w:szCs w:val="22"/>
          <w:lang w:eastAsia="ar-SA"/>
        </w:rPr>
        <w:t xml:space="preserve"> </w:t>
      </w:r>
    </w:p>
    <w:p w:rsidR="004625E6" w:rsidRPr="004625E6" w:rsidRDefault="004625E6" w:rsidP="004625E6">
      <w:pPr>
        <w:widowControl w:val="0"/>
        <w:suppressAutoHyphens/>
        <w:autoSpaceDE w:val="0"/>
        <w:ind w:firstLine="567"/>
        <w:rPr>
          <w:rFonts w:eastAsia="Bookshelf Symbol 7"/>
          <w:sz w:val="22"/>
          <w:szCs w:val="22"/>
          <w:lang w:eastAsia="ar-SA"/>
        </w:rPr>
      </w:pPr>
      <w:r w:rsidRPr="004625E6">
        <w:rPr>
          <w:rFonts w:eastAsia="Bookshelf Symbol 7"/>
          <w:sz w:val="22"/>
          <w:szCs w:val="22"/>
          <w:lang w:eastAsia="ar-SA"/>
        </w:rPr>
        <w:t xml:space="preserve"> </w:t>
      </w:r>
      <w:r w:rsidRPr="004625E6">
        <w:rPr>
          <w:rFonts w:eastAsia="Bookshelf Symbol 7"/>
          <w:sz w:val="22"/>
          <w:szCs w:val="22"/>
          <w:lang w:eastAsia="ar-SA"/>
        </w:rPr>
        <w:tab/>
      </w:r>
      <w:r w:rsidRPr="004625E6">
        <w:rPr>
          <w:rFonts w:eastAsia="Bookshelf Symbol 7"/>
          <w:sz w:val="22"/>
          <w:szCs w:val="22"/>
          <w:lang w:eastAsia="ar-SA"/>
        </w:rPr>
        <w:tab/>
        <w:t>(</w:t>
      </w:r>
      <w:r w:rsidRPr="00F61B27">
        <w:rPr>
          <w:rFonts w:eastAsia="Bookshelf Symbol 7"/>
          <w:sz w:val="18"/>
          <w:szCs w:val="18"/>
          <w:lang w:eastAsia="ar-SA"/>
        </w:rPr>
        <w:t>наименование органа, проводившего конкурс</w:t>
      </w:r>
      <w:r w:rsidRPr="004625E6">
        <w:rPr>
          <w:rFonts w:eastAsia="Bookshelf Symbol 7"/>
          <w:sz w:val="22"/>
          <w:szCs w:val="22"/>
          <w:lang w:eastAsia="ar-SA"/>
        </w:rPr>
        <w:t>)</w:t>
      </w:r>
    </w:p>
    <w:p w:rsidR="004625E6" w:rsidRPr="004625E6" w:rsidRDefault="004625E6" w:rsidP="004625E6">
      <w:pPr>
        <w:widowControl w:val="0"/>
        <w:suppressAutoHyphens/>
        <w:autoSpaceDE w:val="0"/>
        <w:jc w:val="both"/>
        <w:rPr>
          <w:rFonts w:eastAsia="Bookshelf Symbol 7"/>
          <w:sz w:val="22"/>
          <w:szCs w:val="22"/>
          <w:lang w:eastAsia="ar-SA"/>
        </w:rPr>
      </w:pPr>
      <w:r w:rsidRPr="004625E6">
        <w:rPr>
          <w:rFonts w:eastAsia="Bookshelf Symbol 7"/>
          <w:sz w:val="22"/>
          <w:szCs w:val="22"/>
          <w:lang w:eastAsia="ar-SA"/>
        </w:rPr>
        <w:t xml:space="preserve">отраженных в протоколе конкурсной комиссии от «  » ____ 2023 г. №__б/н___, экземпляр которого хранится </w:t>
      </w:r>
      <w:r w:rsidRPr="004625E6">
        <w:rPr>
          <w:rFonts w:eastAsia="Bookshelf Symbol 7"/>
          <w:sz w:val="22"/>
          <w:szCs w:val="22"/>
          <w:u w:val="single"/>
          <w:lang w:eastAsia="ar-SA"/>
        </w:rPr>
        <w:t>в администрации Ольховатского городского поселения Ольховатского муниципального района Воронежской области (рп.Ольховатка, ул.Октябрьская, д.64).</w:t>
      </w:r>
    </w:p>
    <w:p w:rsidR="004625E6" w:rsidRPr="004625E6" w:rsidRDefault="004625E6" w:rsidP="004625E6">
      <w:pPr>
        <w:widowControl w:val="0"/>
        <w:suppressAutoHyphens/>
        <w:autoSpaceDE w:val="0"/>
        <w:ind w:firstLine="567"/>
        <w:jc w:val="center"/>
        <w:rPr>
          <w:rFonts w:eastAsia="Bookshelf Symbol 7"/>
          <w:sz w:val="22"/>
          <w:szCs w:val="22"/>
          <w:lang w:eastAsia="ar-SA"/>
        </w:rPr>
      </w:pPr>
      <w:r w:rsidRPr="004625E6">
        <w:rPr>
          <w:rFonts w:eastAsia="Bookshelf Symbol 7"/>
          <w:sz w:val="22"/>
          <w:szCs w:val="22"/>
          <w:lang w:eastAsia="ar-SA"/>
        </w:rPr>
        <w:t>(</w:t>
      </w:r>
      <w:r w:rsidRPr="00F61B27">
        <w:rPr>
          <w:rFonts w:eastAsia="Bookshelf Symbol 7"/>
          <w:sz w:val="18"/>
          <w:szCs w:val="18"/>
          <w:lang w:eastAsia="ar-SA"/>
        </w:rPr>
        <w:t>указать место хранения, в котором можно ознакомиться с протоколом и получить копию</w:t>
      </w:r>
      <w:r w:rsidRPr="004625E6">
        <w:rPr>
          <w:rFonts w:eastAsia="Bookshelf Symbol 7"/>
          <w:sz w:val="22"/>
          <w:szCs w:val="22"/>
          <w:lang w:eastAsia="ar-SA"/>
        </w:rPr>
        <w:t>)</w:t>
      </w:r>
    </w:p>
    <w:p w:rsidR="004625E6" w:rsidRPr="004625E6" w:rsidRDefault="004625E6" w:rsidP="004625E6">
      <w:pPr>
        <w:widowControl w:val="0"/>
        <w:suppressAutoHyphens/>
        <w:autoSpaceDE w:val="0"/>
        <w:ind w:firstLine="567"/>
        <w:jc w:val="both"/>
        <w:rPr>
          <w:rFonts w:eastAsia="Bookshelf Symbol 7"/>
          <w:sz w:val="22"/>
          <w:szCs w:val="22"/>
          <w:lang w:eastAsia="ar-SA"/>
        </w:rPr>
      </w:pPr>
    </w:p>
    <w:p w:rsidR="004625E6" w:rsidRPr="004625E6" w:rsidRDefault="004625E6" w:rsidP="004625E6">
      <w:pPr>
        <w:widowControl w:val="0"/>
        <w:suppressAutoHyphens/>
        <w:autoSpaceDE w:val="0"/>
        <w:ind w:firstLine="567"/>
        <w:jc w:val="both"/>
        <w:rPr>
          <w:rFonts w:eastAsia="Bookshelf Symbol 7"/>
          <w:sz w:val="22"/>
          <w:szCs w:val="22"/>
          <w:lang w:eastAsia="ar-SA"/>
        </w:rPr>
      </w:pPr>
      <w:r w:rsidRPr="004625E6">
        <w:rPr>
          <w:rFonts w:eastAsia="Bookshelf Symbol 7"/>
          <w:sz w:val="22"/>
          <w:szCs w:val="22"/>
          <w:lang w:eastAsia="ar-SA"/>
        </w:rPr>
        <w:lastRenderedPageBreak/>
        <w:t>1.2. Условия настоящего договора являются одинаковыми для всех собственников помещений в многоквартирном доме и определены в соответствии с п. 1.1 настоящего Договора.</w:t>
      </w:r>
    </w:p>
    <w:p w:rsidR="004625E6" w:rsidRPr="004625E6" w:rsidRDefault="004625E6" w:rsidP="004625E6">
      <w:pPr>
        <w:widowControl w:val="0"/>
        <w:suppressAutoHyphens/>
        <w:autoSpaceDE w:val="0"/>
        <w:ind w:firstLine="567"/>
        <w:jc w:val="both"/>
        <w:rPr>
          <w:rFonts w:eastAsia="Bookshelf Symbol 7"/>
          <w:sz w:val="22"/>
          <w:szCs w:val="22"/>
          <w:lang w:eastAsia="ar-SA"/>
        </w:rPr>
      </w:pPr>
      <w:r w:rsidRPr="004625E6">
        <w:rPr>
          <w:rFonts w:eastAsia="Bookshelf Symbol 7"/>
          <w:sz w:val="22"/>
          <w:szCs w:val="22"/>
          <w:lang w:eastAsia="ar-SA"/>
        </w:rPr>
        <w:t>1.3. При выполнении условий настоящего договора стороны руководствуются:</w:t>
      </w:r>
    </w:p>
    <w:p w:rsidR="004625E6" w:rsidRPr="004625E6" w:rsidRDefault="004625E6" w:rsidP="004625E6">
      <w:pPr>
        <w:widowControl w:val="0"/>
        <w:suppressAutoHyphens/>
        <w:autoSpaceDE w:val="0"/>
        <w:ind w:firstLine="567"/>
        <w:jc w:val="both"/>
        <w:rPr>
          <w:rFonts w:eastAsia="Bookshelf Symbol 7"/>
          <w:sz w:val="22"/>
          <w:szCs w:val="22"/>
          <w:lang w:eastAsia="ar-SA"/>
        </w:rPr>
      </w:pPr>
      <w:r w:rsidRPr="004625E6">
        <w:rPr>
          <w:rFonts w:eastAsia="Bookshelf Symbol 7"/>
          <w:sz w:val="22"/>
          <w:szCs w:val="22"/>
          <w:lang w:eastAsia="ar-SA"/>
        </w:rPr>
        <w:t xml:space="preserve">- </w:t>
      </w:r>
      <w:r w:rsidRPr="004625E6">
        <w:rPr>
          <w:rFonts w:eastAsia="Bookshelf Symbol 7"/>
          <w:sz w:val="22"/>
          <w:szCs w:val="22"/>
          <w:lang w:eastAsia="ar-SA"/>
        </w:rPr>
        <w:tab/>
        <w:t>Конституцией Российской Федерации,</w:t>
      </w:r>
    </w:p>
    <w:p w:rsidR="004625E6" w:rsidRPr="004625E6" w:rsidRDefault="004625E6" w:rsidP="004625E6">
      <w:pPr>
        <w:widowControl w:val="0"/>
        <w:suppressAutoHyphens/>
        <w:autoSpaceDE w:val="0"/>
        <w:ind w:firstLine="567"/>
        <w:jc w:val="both"/>
        <w:rPr>
          <w:rFonts w:eastAsia="Bookshelf Symbol 7"/>
          <w:sz w:val="22"/>
          <w:szCs w:val="22"/>
          <w:lang w:eastAsia="ar-SA"/>
        </w:rPr>
      </w:pPr>
      <w:r w:rsidRPr="004625E6">
        <w:rPr>
          <w:rFonts w:eastAsia="Bookshelf Symbol 7"/>
          <w:sz w:val="22"/>
          <w:szCs w:val="22"/>
          <w:lang w:eastAsia="ar-SA"/>
        </w:rPr>
        <w:t xml:space="preserve">- </w:t>
      </w:r>
      <w:r w:rsidRPr="004625E6">
        <w:rPr>
          <w:rFonts w:eastAsia="Bookshelf Symbol 7"/>
          <w:sz w:val="22"/>
          <w:szCs w:val="22"/>
          <w:lang w:eastAsia="ar-SA"/>
        </w:rPr>
        <w:tab/>
        <w:t>Гражданским кодексом Российской Федерации,</w:t>
      </w:r>
    </w:p>
    <w:p w:rsidR="004625E6" w:rsidRPr="004625E6" w:rsidRDefault="004625E6" w:rsidP="004625E6">
      <w:pPr>
        <w:widowControl w:val="0"/>
        <w:suppressAutoHyphens/>
        <w:autoSpaceDE w:val="0"/>
        <w:ind w:firstLine="567"/>
        <w:jc w:val="both"/>
        <w:rPr>
          <w:rFonts w:eastAsia="Bookshelf Symbol 7"/>
          <w:sz w:val="22"/>
          <w:szCs w:val="22"/>
          <w:lang w:eastAsia="ar-SA"/>
        </w:rPr>
      </w:pPr>
      <w:r w:rsidRPr="004625E6">
        <w:rPr>
          <w:rFonts w:eastAsia="Bookshelf Symbol 7"/>
          <w:sz w:val="22"/>
          <w:szCs w:val="22"/>
          <w:lang w:eastAsia="ar-SA"/>
        </w:rPr>
        <w:t xml:space="preserve">- </w:t>
      </w:r>
      <w:r w:rsidRPr="004625E6">
        <w:rPr>
          <w:rFonts w:eastAsia="Bookshelf Symbol 7"/>
          <w:sz w:val="22"/>
          <w:szCs w:val="22"/>
          <w:lang w:eastAsia="ar-SA"/>
        </w:rPr>
        <w:tab/>
        <w:t>Жилищным кодексом Российской Федерации,</w:t>
      </w:r>
    </w:p>
    <w:p w:rsidR="004625E6" w:rsidRPr="004625E6" w:rsidRDefault="004625E6" w:rsidP="004625E6">
      <w:pPr>
        <w:widowControl w:val="0"/>
        <w:suppressAutoHyphens/>
        <w:autoSpaceDE w:val="0"/>
        <w:ind w:firstLine="567"/>
        <w:jc w:val="both"/>
        <w:rPr>
          <w:rFonts w:eastAsia="Bookshelf Symbol 7"/>
          <w:sz w:val="22"/>
          <w:szCs w:val="22"/>
          <w:lang w:eastAsia="ar-SA"/>
        </w:rPr>
      </w:pPr>
      <w:r w:rsidRPr="004625E6">
        <w:rPr>
          <w:rFonts w:eastAsia="Bookshelf Symbol 7"/>
          <w:sz w:val="22"/>
          <w:szCs w:val="22"/>
          <w:lang w:eastAsia="ar-SA"/>
        </w:rPr>
        <w:t xml:space="preserve">- </w:t>
      </w:r>
      <w:r w:rsidRPr="004625E6">
        <w:rPr>
          <w:rFonts w:eastAsia="Bookshelf Symbol 7"/>
          <w:sz w:val="22"/>
          <w:szCs w:val="22"/>
          <w:lang w:eastAsia="ar-SA"/>
        </w:rPr>
        <w:tab/>
        <w:t xml:space="preserve">Постановлением Правительства </w:t>
      </w:r>
      <w:r w:rsidRPr="004625E6">
        <w:rPr>
          <w:rFonts w:eastAsia="Bookshelf Symbol 7"/>
          <w:sz w:val="22"/>
          <w:szCs w:val="22"/>
        </w:rPr>
        <w:t>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4625E6" w:rsidRPr="004625E6" w:rsidRDefault="004625E6" w:rsidP="004625E6">
      <w:pPr>
        <w:widowControl w:val="0"/>
        <w:suppressAutoHyphens/>
        <w:autoSpaceDE w:val="0"/>
        <w:ind w:firstLine="567"/>
        <w:jc w:val="both"/>
        <w:rPr>
          <w:rFonts w:eastAsia="Bookshelf Symbol 7"/>
          <w:sz w:val="22"/>
          <w:szCs w:val="22"/>
          <w:lang w:eastAsia="ar-SA"/>
        </w:rPr>
      </w:pPr>
      <w:r w:rsidRPr="004625E6">
        <w:rPr>
          <w:rFonts w:eastAsia="Bookshelf Symbol 7"/>
          <w:sz w:val="22"/>
          <w:szCs w:val="22"/>
          <w:lang w:eastAsia="ar-SA"/>
        </w:rPr>
        <w:t xml:space="preserve">- </w:t>
      </w:r>
      <w:r w:rsidRPr="004625E6">
        <w:rPr>
          <w:rFonts w:eastAsia="Bookshelf Symbol 7"/>
          <w:sz w:val="22"/>
          <w:szCs w:val="22"/>
          <w:lang w:eastAsia="ar-SA"/>
        </w:rPr>
        <w:tab/>
        <w:t>Правилами содержания общего имущества в многоквартирном доме, установленными постановлением Правительства Российской Федерации от 23.08.2006 № 491,</w:t>
      </w:r>
    </w:p>
    <w:p w:rsidR="004625E6" w:rsidRPr="004625E6" w:rsidRDefault="004625E6" w:rsidP="004625E6">
      <w:pPr>
        <w:widowControl w:val="0"/>
        <w:suppressAutoHyphens/>
        <w:autoSpaceDE w:val="0"/>
        <w:ind w:firstLine="567"/>
        <w:jc w:val="both"/>
        <w:rPr>
          <w:rFonts w:eastAsia="Bookshelf Symbol 7"/>
          <w:sz w:val="22"/>
          <w:szCs w:val="22"/>
          <w:lang w:eastAsia="ar-SA"/>
        </w:rPr>
      </w:pPr>
      <w:r w:rsidRPr="004625E6">
        <w:rPr>
          <w:rFonts w:eastAsia="Bookshelf Symbol 7"/>
          <w:sz w:val="22"/>
          <w:szCs w:val="22"/>
          <w:lang w:eastAsia="ar-SA"/>
        </w:rPr>
        <w:t xml:space="preserve">- </w:t>
      </w:r>
      <w:r w:rsidRPr="004625E6">
        <w:rPr>
          <w:rFonts w:eastAsia="Bookshelf Symbol 7"/>
          <w:sz w:val="22"/>
          <w:szCs w:val="22"/>
          <w:lang w:eastAsia="ar-SA"/>
        </w:rPr>
        <w:tab/>
        <w:t>Правилами предоставления коммунальных услуг, установленными постановлением Правительства Российской Федерации от 06.05.2011 № 354,</w:t>
      </w:r>
    </w:p>
    <w:p w:rsidR="004625E6" w:rsidRPr="004625E6" w:rsidRDefault="004625E6" w:rsidP="004625E6">
      <w:pPr>
        <w:widowControl w:val="0"/>
        <w:suppressAutoHyphens/>
        <w:autoSpaceDE w:val="0"/>
        <w:ind w:firstLine="567"/>
        <w:jc w:val="both"/>
        <w:rPr>
          <w:rFonts w:eastAsia="Bookshelf Symbol 7"/>
          <w:sz w:val="22"/>
          <w:szCs w:val="22"/>
          <w:lang w:eastAsia="ar-SA"/>
        </w:rPr>
      </w:pPr>
      <w:r w:rsidRPr="004625E6">
        <w:rPr>
          <w:rFonts w:eastAsia="Bookshelf Symbol 7"/>
          <w:sz w:val="22"/>
          <w:szCs w:val="22"/>
          <w:lang w:eastAsia="ar-SA"/>
        </w:rPr>
        <w:t xml:space="preserve">- </w:t>
      </w:r>
      <w:r w:rsidRPr="004625E6">
        <w:rPr>
          <w:rFonts w:eastAsia="Bookshelf Symbol 7"/>
          <w:sz w:val="22"/>
          <w:szCs w:val="22"/>
          <w:lang w:eastAsia="ar-SA"/>
        </w:rPr>
        <w:tab/>
        <w:t>Правилами и нормами эксплуатации жилищного фонда, утвержденные Постановлением Госстроя РФ от 27.09.2003 № 170,</w:t>
      </w:r>
    </w:p>
    <w:p w:rsidR="004625E6" w:rsidRPr="004625E6" w:rsidRDefault="004625E6" w:rsidP="004625E6">
      <w:pPr>
        <w:widowControl w:val="0"/>
        <w:suppressAutoHyphens/>
        <w:autoSpaceDE w:val="0"/>
        <w:ind w:firstLine="567"/>
        <w:jc w:val="both"/>
        <w:rPr>
          <w:rFonts w:eastAsia="Bookshelf Symbol 7"/>
          <w:sz w:val="22"/>
          <w:szCs w:val="22"/>
          <w:lang w:eastAsia="ar-SA"/>
        </w:rPr>
      </w:pPr>
      <w:r w:rsidRPr="004625E6">
        <w:rPr>
          <w:rFonts w:eastAsia="Bookshelf Symbol 7"/>
          <w:sz w:val="22"/>
          <w:szCs w:val="22"/>
          <w:lang w:eastAsia="ar-SA"/>
        </w:rPr>
        <w:t xml:space="preserve">- </w:t>
      </w:r>
      <w:r w:rsidRPr="004625E6">
        <w:rPr>
          <w:rFonts w:eastAsia="Bookshelf Symbol 7"/>
          <w:sz w:val="22"/>
          <w:szCs w:val="22"/>
          <w:lang w:eastAsia="ar-SA"/>
        </w:rPr>
        <w:tab/>
        <w:t>иными положениями гражданского и жилищного законодательства Российской Федерации.</w:t>
      </w:r>
    </w:p>
    <w:p w:rsidR="004625E6" w:rsidRPr="004625E6" w:rsidRDefault="004625E6" w:rsidP="004625E6">
      <w:pPr>
        <w:widowControl w:val="0"/>
        <w:suppressAutoHyphens/>
        <w:autoSpaceDE w:val="0"/>
        <w:ind w:firstLine="567"/>
        <w:jc w:val="both"/>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2. Предмет Договора</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2.1.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w:t>
      </w:r>
      <w:r w:rsidR="00F257E7">
        <w:rPr>
          <w:rFonts w:eastAsia="Bookshelf Symbol 7"/>
          <w:sz w:val="22"/>
          <w:szCs w:val="22"/>
          <w:lang w:eastAsia="ar-SA"/>
        </w:rPr>
        <w:t>дресу: Воронежская область, Ольховатский район</w:t>
      </w:r>
      <w:r w:rsidRPr="004625E6">
        <w:rPr>
          <w:rFonts w:eastAsia="Bookshelf Symbol 7"/>
          <w:sz w:val="22"/>
          <w:szCs w:val="22"/>
          <w:lang w:eastAsia="ar-SA"/>
        </w:rPr>
        <w:t xml:space="preserve">, </w:t>
      </w:r>
      <w:r w:rsidR="00F257E7">
        <w:rPr>
          <w:rFonts w:eastAsia="Bookshelf Symbol 7"/>
          <w:sz w:val="22"/>
          <w:szCs w:val="22"/>
          <w:lang w:eastAsia="ar-SA"/>
        </w:rPr>
        <w:t>рп.Ольховатка, ул.</w:t>
      </w:r>
      <w:r w:rsidR="005D2581">
        <w:rPr>
          <w:rFonts w:eastAsia="Bookshelf Symbol 7"/>
          <w:sz w:val="22"/>
          <w:szCs w:val="22"/>
          <w:lang w:eastAsia="ar-SA"/>
        </w:rPr>
        <w:t xml:space="preserve"> </w:t>
      </w:r>
      <w:r w:rsidR="00F257E7">
        <w:rPr>
          <w:rFonts w:eastAsia="Bookshelf Symbol 7"/>
          <w:sz w:val="22"/>
          <w:szCs w:val="22"/>
          <w:lang w:eastAsia="ar-SA"/>
        </w:rPr>
        <w:t xml:space="preserve">Никитина, дом 20, </w:t>
      </w:r>
      <w:r w:rsidRPr="004625E6">
        <w:rPr>
          <w:rFonts w:eastAsia="Bookshelf Symbol 7"/>
          <w:sz w:val="22"/>
          <w:szCs w:val="22"/>
          <w:lang w:eastAsia="ar-SA"/>
        </w:rPr>
        <w:t>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256815"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2.2. Цель настоящего договора - обеспечение благоприятных и безопасных условий проживания граждан, надлежащего содержания общего им</w:t>
      </w:r>
      <w:r w:rsidR="00256815">
        <w:rPr>
          <w:rFonts w:eastAsia="Bookshelf Symbol 7"/>
          <w:sz w:val="22"/>
          <w:szCs w:val="22"/>
          <w:lang w:eastAsia="ar-SA"/>
        </w:rPr>
        <w:t>ущества в многоквартирном доме.</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2.3. Состав общего имущества в многоквартирном доме, в отношении которого осуществляется управление, указаны в приложении № 1 к настоящему договору.</w:t>
      </w:r>
    </w:p>
    <w:p w:rsidR="004625E6" w:rsidRPr="004625E6" w:rsidRDefault="004625E6" w:rsidP="004625E6">
      <w:pPr>
        <w:widowControl w:val="0"/>
        <w:tabs>
          <w:tab w:val="center" w:pos="6804"/>
          <w:tab w:val="left" w:pos="8931"/>
        </w:tabs>
        <w:suppressAutoHyphens/>
        <w:autoSpaceDE w:val="0"/>
        <w:ind w:firstLine="567"/>
        <w:jc w:val="both"/>
        <w:rPr>
          <w:rFonts w:eastAsia="Bookshelf Symbol 7"/>
          <w:sz w:val="22"/>
          <w:szCs w:val="22"/>
          <w:lang w:eastAsia="ar-SA"/>
        </w:rPr>
      </w:pPr>
    </w:p>
    <w:p w:rsidR="004625E6" w:rsidRPr="004625E6" w:rsidRDefault="004625E6" w:rsidP="004625E6">
      <w:pPr>
        <w:widowControl w:val="0"/>
        <w:tabs>
          <w:tab w:val="center" w:pos="6804"/>
          <w:tab w:val="left" w:pos="8931"/>
        </w:tabs>
        <w:suppressAutoHyphens/>
        <w:autoSpaceDE w:val="0"/>
        <w:jc w:val="center"/>
        <w:rPr>
          <w:rFonts w:eastAsia="Bookshelf Symbol 7"/>
          <w:sz w:val="22"/>
          <w:szCs w:val="22"/>
          <w:lang w:eastAsia="ar-SA"/>
        </w:rPr>
      </w:pPr>
      <w:r w:rsidRPr="004625E6">
        <w:rPr>
          <w:rFonts w:eastAsia="Bookshelf Symbol 7"/>
          <w:sz w:val="22"/>
          <w:szCs w:val="22"/>
          <w:lang w:eastAsia="ar-SA"/>
        </w:rPr>
        <w:t>3. Права и обязанности сторон</w:t>
      </w:r>
    </w:p>
    <w:p w:rsidR="004625E6" w:rsidRPr="004625E6" w:rsidRDefault="004625E6" w:rsidP="004625E6">
      <w:pPr>
        <w:widowControl w:val="0"/>
        <w:suppressAutoHyphens/>
        <w:autoSpaceDE w:val="0"/>
        <w:jc w:val="both"/>
        <w:rPr>
          <w:rFonts w:eastAsia="Bookshelf Symbol 7"/>
          <w:sz w:val="22"/>
          <w:szCs w:val="22"/>
          <w:lang w:eastAsia="ar-SA"/>
        </w:rPr>
      </w:pP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3.1. Управляющая организация обязана:</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пункте 2.2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3.1.2. Оказывать услуги по содержанию и выполнять работы по ремонту общего имущества в многоквартирном доме в соответствии с приложением 2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3.1.3. Принимать плату за содержание и ремонт жилого помещения.</w:t>
      </w:r>
      <w:r w:rsidR="003D1637">
        <w:rPr>
          <w:rFonts w:eastAsia="Bookshelf Symbol 7"/>
          <w:sz w:val="22"/>
          <w:szCs w:val="22"/>
          <w:lang w:eastAsia="ar-SA"/>
        </w:rPr>
        <w:t xml:space="preserve"> </w:t>
      </w:r>
      <w:r w:rsidRPr="004625E6">
        <w:rPr>
          <w:rFonts w:eastAsia="Bookshelf Symbol 7"/>
          <w:sz w:val="22"/>
          <w:szCs w:val="22"/>
          <w:lang w:eastAsia="ar-SA"/>
        </w:rPr>
        <w:t>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статьи ЖК РФ, указанной в настоящем пункте договора, на всех нанимателей и арендаторов Собственника.</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3.1.4. Требовать в соответствии с п. 4 ст. 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3.1.5.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3.1.6.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w:t>
      </w:r>
      <w:r w:rsidR="005F1583">
        <w:rPr>
          <w:rFonts w:eastAsia="Bookshelf Symbol 7"/>
          <w:sz w:val="22"/>
          <w:szCs w:val="22"/>
          <w:lang w:eastAsia="ar-SA"/>
        </w:rPr>
        <w:t xml:space="preserve">, </w:t>
      </w:r>
      <w:r w:rsidRPr="00256815">
        <w:rPr>
          <w:rFonts w:eastAsia="Bookshelf Symbol 7"/>
          <w:sz w:val="22"/>
          <w:szCs w:val="22"/>
          <w:lang w:eastAsia="ar-SA"/>
        </w:rPr>
        <w:t>отключение электричества и других, подлежащих экстренному устранению, в общем порядке, в сроки, предус</w:t>
      </w:r>
      <w:r w:rsidRPr="004625E6">
        <w:rPr>
          <w:rFonts w:eastAsia="Bookshelf Symbol 7"/>
          <w:sz w:val="22"/>
          <w:szCs w:val="22"/>
          <w:lang w:eastAsia="ar-SA"/>
        </w:rPr>
        <w:t>мотренные действующим законодательством, с момента поступления заявки по телефону и (или) на основании письменного заявления.</w:t>
      </w:r>
    </w:p>
    <w:p w:rsidR="004625E6" w:rsidRPr="004625E6" w:rsidRDefault="004625E6" w:rsidP="004625E6">
      <w:pPr>
        <w:tabs>
          <w:tab w:val="left" w:pos="993"/>
        </w:tabs>
        <w:suppressAutoHyphens/>
        <w:jc w:val="both"/>
        <w:rPr>
          <w:rFonts w:eastAsia="SimSun"/>
          <w:kern w:val="1"/>
          <w:sz w:val="22"/>
          <w:szCs w:val="22"/>
          <w:lang w:eastAsia="ar-SA"/>
        </w:rPr>
      </w:pPr>
      <w:r w:rsidRPr="004625E6">
        <w:rPr>
          <w:rFonts w:eastAsia="SimSun"/>
          <w:kern w:val="1"/>
          <w:sz w:val="22"/>
          <w:szCs w:val="22"/>
          <w:lang w:eastAsia="ar-SA"/>
        </w:rPr>
        <w:t xml:space="preserve">          3.1.7. 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расчеты, связанные с исполнением Договора. Перечень технической документации  предусмотрен п. 24 Правил содержания общего имущества в </w:t>
      </w:r>
      <w:r w:rsidRPr="004625E6">
        <w:rPr>
          <w:rFonts w:eastAsia="SimSun"/>
          <w:kern w:val="1"/>
          <w:sz w:val="22"/>
          <w:szCs w:val="22"/>
          <w:lang w:eastAsia="ar-SA"/>
        </w:rPr>
        <w:lastRenderedPageBreak/>
        <w:t>многоквартирном доме, утвержденных  Постановлением  Правительства РФ  от 13 августа 2006 года № 491. По требованию Собственника знакомить его с содержанием указанных документов.</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3.1.8.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заявителя о решении, принятом по заявленному вопросу в порядке и сроки, установленные действующим законодательством РФ.</w:t>
      </w:r>
    </w:p>
    <w:p w:rsidR="004625E6" w:rsidRPr="004625E6" w:rsidRDefault="004625E6" w:rsidP="004625E6">
      <w:pPr>
        <w:widowControl w:val="0"/>
        <w:suppressAutoHyphens/>
        <w:autoSpaceDE w:val="0"/>
        <w:ind w:firstLine="540"/>
        <w:jc w:val="both"/>
        <w:rPr>
          <w:rFonts w:eastAsia="Bookshelf Symbol 7"/>
          <w:color w:val="000000"/>
          <w:sz w:val="22"/>
          <w:szCs w:val="22"/>
          <w:lang w:eastAsia="ar-SA"/>
        </w:rPr>
      </w:pPr>
      <w:r w:rsidRPr="004625E6">
        <w:rPr>
          <w:rFonts w:eastAsia="Bookshelf Symbol 7"/>
          <w:color w:val="000000"/>
          <w:sz w:val="22"/>
          <w:szCs w:val="22"/>
          <w:lang w:eastAsia="ar-SA"/>
        </w:rPr>
        <w:t xml:space="preserve">3.1.9. Информировать Собственника о причинах и предполагаемой продолжительности перерывов в </w:t>
      </w:r>
      <w:r w:rsidRPr="00256815">
        <w:rPr>
          <w:rFonts w:eastAsia="Bookshelf Symbol 7"/>
          <w:sz w:val="22"/>
          <w:szCs w:val="22"/>
          <w:lang w:eastAsia="ar-SA"/>
        </w:rPr>
        <w:t xml:space="preserve">предоставлении коммунальных услуг,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w:t>
      </w:r>
      <w:r w:rsidRPr="004625E6">
        <w:rPr>
          <w:rFonts w:eastAsia="Bookshelf Symbol 7"/>
          <w:color w:val="000000"/>
          <w:sz w:val="22"/>
          <w:szCs w:val="22"/>
          <w:lang w:eastAsia="ar-SA"/>
        </w:rPr>
        <w:t>немедленно.</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color w:val="000000"/>
          <w:sz w:val="22"/>
          <w:szCs w:val="22"/>
          <w:lang w:eastAsia="ar-SA"/>
        </w:rPr>
        <w:t>3.1.10. В случае невыполнения работ или непредставления услуг, предусмотренных</w:t>
      </w:r>
      <w:r w:rsidRPr="004625E6">
        <w:rPr>
          <w:rFonts w:eastAsia="Bookshelf Symbol 7"/>
          <w:sz w:val="22"/>
          <w:szCs w:val="22"/>
          <w:lang w:eastAsia="ar-SA"/>
        </w:rPr>
        <w:t xml:space="preserve">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3.1.11. В случае некачественного выполнения указанных в приложении 2 перечня работ и услуг по содержанию и ремонту общего имущества многоквартирного дома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считаются выявленными, если Управляющая организация получила письменную и (или) устную заявку на их устранение в течение гарантийного срока на выполненные работы, если такой установлен.</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3.1.12. Информировать в письменной форме Собственника об изменении размера платы за помещение пропорционально его доле в содержании и ремонте общего имущества, не позднее чем за 10 рабочих дней со дня опубликования нового размера платы за помещение, установленной в соответствии с разделом 4 настоящего Договора, но не позже даты выставления платежных документов.</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3.1.13.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3.1.14.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справки установленного образца, копии из финансового лицевого счета и (или) выписки из домовой книги и иные предусмотренные действующим законодательством документы.</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3.1.15. Осуществлять по заявлению потребителя ввод в эксплуатацию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3.1.16. Направлять Собственнику при необходимости предложения о проведении капитального ремонта общего имущества в Многоквартирном доме.</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color w:val="000000"/>
          <w:sz w:val="22"/>
          <w:szCs w:val="22"/>
          <w:lang w:eastAsia="ar-SA"/>
        </w:rPr>
        <w:t>3.1.17. Представлять Собственнику отчет о выполнении Договора за истекший календарный год в течение первого</w:t>
      </w:r>
      <w:r w:rsidRPr="004625E6">
        <w:rPr>
          <w:rFonts w:eastAsia="Bookshelf Symbol 7"/>
          <w:sz w:val="22"/>
          <w:szCs w:val="22"/>
          <w:lang w:eastAsia="ar-SA"/>
        </w:rPr>
        <w:t xml:space="preserve">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принятых мерах по устранению указанных в них недостатков в установленные сроки.</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3.1.18.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помещению(м) Собственника.</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3.1.19. Не распространять конфиденциальную информацию, касающуюся Собственника (передавать ее иным лицам, в т.ч. организациям), без письменного разрешения Собственника помещения или наличия иного законного основания.</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3.1.20.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3.1.21.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 xml:space="preserve">3.1.22.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w:t>
      </w:r>
      <w:r w:rsidRPr="004625E6">
        <w:rPr>
          <w:rFonts w:eastAsia="Bookshelf Symbol 7"/>
          <w:sz w:val="22"/>
          <w:szCs w:val="22"/>
          <w:lang w:eastAsia="ar-SA"/>
        </w:rPr>
        <w:lastRenderedPageBreak/>
        <w:t>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3.1.23.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3.1.24. Предоставить гарантию обеспечения исполнения обязательств по настоящему Договору.</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В качестве способа обеспечения выступает (далее ненужное зачеркнуть):</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w:t>
      </w:r>
      <w:r w:rsidRPr="004625E6">
        <w:rPr>
          <w:rFonts w:eastAsia="Bookshelf Symbol 7"/>
          <w:sz w:val="22"/>
          <w:szCs w:val="22"/>
          <w:lang w:eastAsia="ar-SA"/>
        </w:rPr>
        <w:tab/>
        <w:t>страхование гражданской ответственности Управляющей организации;</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w:t>
      </w:r>
      <w:r w:rsidRPr="004625E6">
        <w:rPr>
          <w:rFonts w:eastAsia="Bookshelf Symbol 7"/>
          <w:sz w:val="22"/>
          <w:szCs w:val="22"/>
          <w:lang w:eastAsia="ar-SA"/>
        </w:rPr>
        <w:tab/>
        <w:t>безотзывная банковская гарантия;</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w:t>
      </w:r>
      <w:r w:rsidRPr="004625E6">
        <w:rPr>
          <w:rFonts w:eastAsia="Bookshelf Symbol 7"/>
          <w:sz w:val="22"/>
          <w:szCs w:val="22"/>
          <w:lang w:eastAsia="ar-SA"/>
        </w:rPr>
        <w:tab/>
        <w:t>залог депозита.</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В случае неисполнения либо ненадлежащего исполнения Управляющей организацией обязательств по настоящему Договору, в т.ч.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собственников помещений эта гарантия направляется на устранение указанных обстоятельств. При использовании всего или части обеспечения оно подлежит восстановлению за счет средств Управляющей организации.</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3.2. Управляющая организация вправе:</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3.2.1. Самостоятельно определять порядок и способ выполнения своих обязательств по настоящему Договору.</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3.2.2.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3.2.4. Готовить к окончанию года с момента начала действия Договора (далее к концу каждого года действия Договора при заключении его на срок более года или его пролонгации)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с обновленным приложением 2 к настоящему Договору для подписания.</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3.2.5. Заключить с расчетным центром договор на организацию начисления платежей за жилые помещения и прочие услуги Собственнику(ам) помещений Многоквартирного дома.</w:t>
      </w:r>
    </w:p>
    <w:p w:rsidR="004625E6" w:rsidRPr="003D2B8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3.3. Собственник обязан:</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3D2B86">
        <w:rPr>
          <w:rFonts w:eastAsia="Bookshelf Symbol 7"/>
          <w:sz w:val="22"/>
          <w:szCs w:val="22"/>
          <w:lang w:eastAsia="ar-SA"/>
        </w:rPr>
        <w:t>3.3.1. Своевременно и полностью вносить плату за помещение и текущий ремонт жилищного фонда</w:t>
      </w:r>
      <w:r w:rsidRPr="00325657">
        <w:rPr>
          <w:rFonts w:eastAsia="Bookshelf Symbol 7"/>
          <w:color w:val="C00000"/>
          <w:sz w:val="24"/>
          <w:szCs w:val="24"/>
          <w:lang w:eastAsia="ar-SA"/>
        </w:rPr>
        <w:t xml:space="preserve">, </w:t>
      </w:r>
      <w:r w:rsidRPr="00325657">
        <w:rPr>
          <w:rFonts w:eastAsia="Bookshelf Symbol 7"/>
          <w:sz w:val="24"/>
          <w:szCs w:val="24"/>
          <w:lang w:eastAsia="ar-SA"/>
        </w:rPr>
        <w:t>а также иные платежи, установленные по решению общего собрания собственников помещений Многоквартирного дома, принятому в соответствии с законодательством на основании счетов, выставляемых управляющей организацией. Своевременно представлять Управляющей организации документы</w:t>
      </w:r>
      <w:r w:rsidRPr="003D2B86">
        <w:rPr>
          <w:rFonts w:eastAsia="Bookshelf Symbol 7"/>
          <w:sz w:val="22"/>
          <w:szCs w:val="22"/>
          <w:lang w:eastAsia="ar-SA"/>
        </w:rPr>
        <w:t xml:space="preserve">, подтверждающие права на льготы его и </w:t>
      </w:r>
      <w:r w:rsidRPr="004625E6">
        <w:rPr>
          <w:rFonts w:eastAsia="Bookshelf Symbol 7"/>
          <w:sz w:val="22"/>
          <w:szCs w:val="22"/>
          <w:lang w:eastAsia="ar-SA"/>
        </w:rPr>
        <w:t>лиц, пользующихся его помещением(ями).</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3.3.2. Соблюдать следующие требования:</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а) не производить перенос инженерных сетей;</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 xml:space="preserve">ж) не допускать производства в помещении работ или совершения других действий, приводящих к порче </w:t>
      </w:r>
      <w:r w:rsidRPr="004625E6">
        <w:rPr>
          <w:rFonts w:eastAsia="Bookshelf Symbol 7"/>
          <w:sz w:val="22"/>
          <w:szCs w:val="22"/>
          <w:lang w:eastAsia="ar-SA"/>
        </w:rPr>
        <w:lastRenderedPageBreak/>
        <w:t>общего имущества Многоквартирного дома;</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к) не создавать повышенного шума в жилых помещениях и местах общего пользования с 23.00 до 07.00 (при производстве ремонтных работ с 8.00 до 20.00).</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3.3.3. Представлять Управляющей организации в течение десяти рабочих дней сведения (далее не относящееся к Собственнику зачеркнуть):</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w:t>
      </w:r>
      <w:r w:rsidRPr="004625E6">
        <w:rPr>
          <w:rFonts w:eastAsia="Bookshelf Symbol 7"/>
          <w:sz w:val="22"/>
          <w:szCs w:val="22"/>
          <w:lang w:eastAsia="ar-SA"/>
        </w:rPr>
        <w:tab/>
        <w:t>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w:t>
      </w:r>
      <w:r w:rsidRPr="004625E6">
        <w:rPr>
          <w:rFonts w:eastAsia="Bookshelf Symbol 7"/>
          <w:sz w:val="22"/>
          <w:szCs w:val="22"/>
          <w:lang w:eastAsia="ar-SA"/>
        </w:rPr>
        <w:tab/>
        <w:t>через расчетный центр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расчетным центром по вопросу начисления  жилищных субсидий (собственники жилых помещений);</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w:t>
      </w:r>
      <w:r w:rsidRPr="004625E6">
        <w:rPr>
          <w:rFonts w:eastAsia="Bookshelf Symbol 7"/>
          <w:sz w:val="22"/>
          <w:szCs w:val="22"/>
          <w:lang w:eastAsia="ar-SA"/>
        </w:rPr>
        <w:tab/>
        <w:t>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3.3.4.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3.3.5. Сообщать Управляющей организации о выявленных неисправностях общего имущества в Многоквартирном доме.</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3.4. Собственник имеет право:</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3.4.3. Требовать изменения размера платы за помещение в случае неоказания части услуг и/или невыполнения части работ содержанию и ремонту общего имущества в Многоквартирном доме.</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3.4.4.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3.4.5. Требовать от Управляющей организации ежегодного представления отчета о выполнении настоящего Договора.</w:t>
      </w:r>
    </w:p>
    <w:p w:rsidR="004625E6" w:rsidRPr="004625E6" w:rsidRDefault="004625E6" w:rsidP="004625E6">
      <w:pPr>
        <w:widowControl w:val="0"/>
        <w:suppressAutoHyphens/>
        <w:autoSpaceDE w:val="0"/>
        <w:ind w:firstLine="709"/>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4. Цена Договора и  порядок ее внесения</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4.1. Цена Договора и размер платы устанавливаются в соответствии с долей в праве собственности на общее имущество, пропорциональной занимаемому Собственником жилому/нежилому помещению (согласно ст. 249, 289 ГК РФ и 37, 39 ЖК РФ) по результатам открытого конкурса, проводимого администрацией Ольховатского городского поселения Ольховатского муниципального района Воронежской области.</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4.2. Цена Договора определяется:</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w:t>
      </w:r>
      <w:r w:rsidRPr="004625E6">
        <w:rPr>
          <w:rFonts w:eastAsia="Bookshelf Symbol 7"/>
          <w:sz w:val="22"/>
          <w:szCs w:val="22"/>
          <w:lang w:eastAsia="ar-SA"/>
        </w:rPr>
        <w:tab/>
        <w:t xml:space="preserve">стоимостью услуг и работ по содержанию и ремонту общего имущества, а также стоимостью услуг на содержание общего имущества многоквартирного дома, приведенных в приложении 2 к настоящему Договору, в размере  </w:t>
      </w:r>
      <w:r w:rsidRPr="004625E6">
        <w:rPr>
          <w:rFonts w:eastAsia="Bookshelf Symbol 7"/>
          <w:b/>
          <w:sz w:val="22"/>
          <w:szCs w:val="22"/>
          <w:lang w:eastAsia="ar-SA"/>
        </w:rPr>
        <w:t>______ (_________________</w:t>
      </w:r>
      <w:r w:rsidRPr="004625E6">
        <w:rPr>
          <w:rFonts w:eastAsia="Bookshelf Symbol 7"/>
          <w:sz w:val="22"/>
          <w:szCs w:val="22"/>
          <w:lang w:eastAsia="ar-SA"/>
        </w:rPr>
        <w:t>) тыс. рублей в год;</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4.3. Размер платы за содержание жилого помещение(я) устанавливается в зависимости от цены Договора соразмерно доле Собственника в праве общей собственности на общее имущество в размере _____ (____рублей ______ коп.) в месяц за один кв. м общей площади помещения(й) Собственника и может быть уменьшен для внесения Собственником в соответствии с нормами действующего законодательства.</w:t>
      </w:r>
    </w:p>
    <w:p w:rsidR="004625E6" w:rsidRPr="00AB2F27"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 xml:space="preserve">4.5. Плата за содержание жилого помещения и ремонт общего имущества в многоквартирном доме соразмерно доле занимаемого помещения вносится ежемесячно до 20 (двадцатого) числа месяца, </w:t>
      </w:r>
      <w:r w:rsidRPr="00AB2F27">
        <w:rPr>
          <w:rFonts w:eastAsia="Bookshelf Symbol 7"/>
          <w:sz w:val="22"/>
          <w:szCs w:val="22"/>
          <w:lang w:eastAsia="ar-SA"/>
        </w:rPr>
        <w:t>следующего за истекшим месяцем.</w:t>
      </w:r>
    </w:p>
    <w:p w:rsidR="004625E6" w:rsidRPr="00AB2F27" w:rsidRDefault="004625E6" w:rsidP="004625E6">
      <w:pPr>
        <w:widowControl w:val="0"/>
        <w:suppressAutoHyphens/>
        <w:autoSpaceDE w:val="0"/>
        <w:ind w:firstLine="540"/>
        <w:jc w:val="both"/>
        <w:rPr>
          <w:rFonts w:eastAsia="Bookshelf Symbol 7"/>
          <w:sz w:val="22"/>
          <w:szCs w:val="22"/>
          <w:lang w:eastAsia="ar-SA"/>
        </w:rPr>
      </w:pPr>
      <w:r w:rsidRPr="00AB2F27">
        <w:rPr>
          <w:rFonts w:eastAsia="Bookshelf Symbol 7"/>
          <w:sz w:val="22"/>
          <w:szCs w:val="22"/>
          <w:lang w:eastAsia="ar-SA"/>
        </w:rPr>
        <w:t>4.6. Плата за содержание жилого</w:t>
      </w:r>
      <w:r w:rsidR="001D2D23" w:rsidRPr="00AB2F27">
        <w:rPr>
          <w:rFonts w:eastAsia="Bookshelf Symbol 7"/>
          <w:sz w:val="22"/>
          <w:szCs w:val="22"/>
          <w:lang w:eastAsia="ar-SA"/>
        </w:rPr>
        <w:t xml:space="preserve"> помещения </w:t>
      </w:r>
      <w:r w:rsidRPr="00AB2F27">
        <w:rPr>
          <w:rFonts w:eastAsia="Bookshelf Symbol 7"/>
          <w:sz w:val="22"/>
          <w:szCs w:val="22"/>
          <w:lang w:eastAsia="ar-SA"/>
        </w:rPr>
        <w:t xml:space="preserve"> вносится в соответствии с действующим законодательством. В случае предоставления платежных документов позднее даты, определенной </w:t>
      </w:r>
      <w:r w:rsidRPr="00AB2F27">
        <w:rPr>
          <w:rFonts w:eastAsia="Bookshelf Symbol 7"/>
          <w:sz w:val="22"/>
          <w:szCs w:val="22"/>
          <w:lang w:eastAsia="ar-SA"/>
        </w:rPr>
        <w:lastRenderedPageBreak/>
        <w:t>действующим законодательством, плата за содержание жилого помещения может быть внесена с задержкой на срок задержки получения платежного документа.</w:t>
      </w:r>
    </w:p>
    <w:p w:rsidR="004625E6" w:rsidRPr="00AB2F27" w:rsidRDefault="004625E6" w:rsidP="004625E6">
      <w:pPr>
        <w:widowControl w:val="0"/>
        <w:suppressAutoHyphens/>
        <w:autoSpaceDE w:val="0"/>
        <w:ind w:firstLine="540"/>
        <w:jc w:val="both"/>
        <w:rPr>
          <w:rFonts w:eastAsia="Bookshelf Symbol 7"/>
          <w:sz w:val="22"/>
          <w:szCs w:val="22"/>
          <w:lang w:eastAsia="ar-SA"/>
        </w:rPr>
      </w:pPr>
      <w:r w:rsidRPr="00AB2F27">
        <w:rPr>
          <w:rFonts w:eastAsia="Bookshelf Symbol 7"/>
          <w:sz w:val="22"/>
          <w:szCs w:val="22"/>
          <w:lang w:eastAsia="ar-SA"/>
        </w:rPr>
        <w:t xml:space="preserve">4.7.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w:t>
      </w:r>
      <w:r w:rsidR="001D2D23" w:rsidRPr="00AB2F27">
        <w:rPr>
          <w:rFonts w:eastAsia="Bookshelf Symbol 7"/>
          <w:sz w:val="22"/>
          <w:szCs w:val="22"/>
          <w:lang w:eastAsia="ar-SA"/>
        </w:rPr>
        <w:t xml:space="preserve">помещений </w:t>
      </w:r>
      <w:r w:rsidRPr="00AB2F27">
        <w:rPr>
          <w:rFonts w:eastAsia="Bookshelf Symbol 7"/>
          <w:sz w:val="22"/>
          <w:szCs w:val="22"/>
          <w:lang w:eastAsia="ar-SA"/>
        </w:rPr>
        <w:t xml:space="preserve"> за предыдущие периоды. В платежном документе также указываются суммы предоставленных субсидий на оплату жилых помещений, размер предоставленных льгот и компенсаций расходов на оплату жилых помещений, дата создания платежного документа.</w:t>
      </w:r>
    </w:p>
    <w:p w:rsidR="004625E6" w:rsidRPr="00AB2F27" w:rsidRDefault="004625E6" w:rsidP="004625E6">
      <w:pPr>
        <w:widowControl w:val="0"/>
        <w:suppressAutoHyphens/>
        <w:autoSpaceDE w:val="0"/>
        <w:ind w:firstLine="567"/>
        <w:jc w:val="both"/>
        <w:rPr>
          <w:rFonts w:eastAsia="Bookshelf Symbol 7"/>
          <w:sz w:val="22"/>
          <w:szCs w:val="22"/>
          <w:lang w:eastAsia="ar-SA"/>
        </w:rPr>
      </w:pPr>
      <w:r w:rsidRPr="00AB2F27">
        <w:rPr>
          <w:rFonts w:eastAsia="Bookshelf Symbol 7"/>
          <w:sz w:val="22"/>
          <w:szCs w:val="22"/>
          <w:lang w:eastAsia="ar-SA"/>
        </w:rPr>
        <w:t xml:space="preserve">    4.8.  При условии, что управляющая компания будет вести самостоятельно учет и сбор платежей без договора с расчетным центром, - собственники   вносят   плату   за   жилое    помещение Управляющей  организации на  расчетный (лицевой) счет № ________ в _____</w:t>
      </w:r>
      <w:r w:rsidR="00131487" w:rsidRPr="00AB2F27">
        <w:rPr>
          <w:rFonts w:eastAsia="Bookshelf Symbol 7"/>
          <w:sz w:val="22"/>
          <w:szCs w:val="22"/>
          <w:lang w:eastAsia="ar-SA"/>
        </w:rPr>
        <w:t>________________________</w:t>
      </w:r>
      <w:r w:rsidRPr="00AB2F27">
        <w:rPr>
          <w:rFonts w:eastAsia="Bookshelf Symbol 7"/>
          <w:sz w:val="22"/>
          <w:szCs w:val="22"/>
          <w:lang w:eastAsia="ar-SA"/>
        </w:rPr>
        <w:t>_______________________________________________________________</w:t>
      </w:r>
      <w:r w:rsidR="00131487" w:rsidRPr="00AB2F27">
        <w:rPr>
          <w:rFonts w:eastAsia="Bookshelf Symbol 7"/>
          <w:sz w:val="22"/>
          <w:szCs w:val="22"/>
          <w:lang w:eastAsia="ar-SA"/>
        </w:rPr>
        <w:t>__</w:t>
      </w:r>
      <w:r w:rsidRPr="00AB2F27">
        <w:rPr>
          <w:rFonts w:eastAsia="Bookshelf Symbol 7"/>
          <w:sz w:val="22"/>
          <w:szCs w:val="22"/>
          <w:lang w:eastAsia="ar-SA"/>
        </w:rPr>
        <w:t xml:space="preserve">. </w:t>
      </w:r>
    </w:p>
    <w:p w:rsidR="004625E6" w:rsidRPr="00131487" w:rsidRDefault="004625E6" w:rsidP="004625E6">
      <w:pPr>
        <w:widowControl w:val="0"/>
        <w:suppressAutoHyphens/>
        <w:autoSpaceDE w:val="0"/>
        <w:jc w:val="center"/>
        <w:rPr>
          <w:rFonts w:eastAsia="Bookshelf Symbol 7"/>
          <w:sz w:val="18"/>
          <w:szCs w:val="18"/>
          <w:lang w:eastAsia="ar-SA"/>
        </w:rPr>
      </w:pPr>
      <w:r w:rsidRPr="004625E6">
        <w:rPr>
          <w:rFonts w:eastAsia="Bookshelf Symbol 7"/>
          <w:sz w:val="22"/>
          <w:szCs w:val="22"/>
          <w:lang w:eastAsia="ar-SA"/>
        </w:rPr>
        <w:t>(</w:t>
      </w:r>
      <w:r w:rsidRPr="00131487">
        <w:rPr>
          <w:rFonts w:eastAsia="Bookshelf Symbol 7"/>
          <w:sz w:val="18"/>
          <w:szCs w:val="18"/>
          <w:lang w:eastAsia="ar-SA"/>
        </w:rPr>
        <w:t>наименование кредитной организации, БИК, ИНН, корреспондентский счет банка и др. банковские реквизиты)</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В данном пункте может быть указан счет другой организации, имеющей договорные отношения с Управляющей организацией, которые должны быть подтверждены прилагаемой к настоящему Договору копией.</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4.9. 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действующим законодательством.</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4.10. 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4.11.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4625E6" w:rsidRPr="004625E6" w:rsidRDefault="002B2786" w:rsidP="004625E6">
      <w:pPr>
        <w:widowControl w:val="0"/>
        <w:suppressAutoHyphens/>
        <w:autoSpaceDE w:val="0"/>
        <w:ind w:firstLine="540"/>
        <w:jc w:val="both"/>
        <w:rPr>
          <w:rFonts w:eastAsia="Bookshelf Symbol 7"/>
          <w:sz w:val="22"/>
          <w:szCs w:val="22"/>
          <w:lang w:eastAsia="ar-SA"/>
        </w:rPr>
      </w:pPr>
      <w:r>
        <w:rPr>
          <w:rFonts w:eastAsia="Bookshelf Symbol 7"/>
          <w:sz w:val="22"/>
          <w:szCs w:val="22"/>
          <w:lang w:eastAsia="ar-SA"/>
        </w:rPr>
        <w:t>4.12</w:t>
      </w:r>
      <w:r w:rsidR="004625E6" w:rsidRPr="004625E6">
        <w:rPr>
          <w:rFonts w:eastAsia="Bookshelf Symbol 7"/>
          <w:sz w:val="22"/>
          <w:szCs w:val="22"/>
          <w:lang w:eastAsia="ar-SA"/>
        </w:rPr>
        <w:t>. Собственник вправе осуществить предоплату за текущий месяц и более длительные периоды, потребовав от Управляющей организацией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4625E6" w:rsidRPr="004625E6" w:rsidRDefault="002B2786" w:rsidP="004625E6">
      <w:pPr>
        <w:widowControl w:val="0"/>
        <w:suppressAutoHyphens/>
        <w:autoSpaceDE w:val="0"/>
        <w:ind w:firstLine="540"/>
        <w:jc w:val="both"/>
        <w:rPr>
          <w:rFonts w:eastAsia="Bookshelf Symbol 7"/>
          <w:sz w:val="22"/>
          <w:szCs w:val="22"/>
          <w:lang w:eastAsia="ar-SA"/>
        </w:rPr>
      </w:pPr>
      <w:r>
        <w:rPr>
          <w:rFonts w:eastAsia="Bookshelf Symbol 7"/>
          <w:sz w:val="22"/>
          <w:szCs w:val="22"/>
          <w:lang w:eastAsia="ar-SA"/>
        </w:rPr>
        <w:t>4.13</w:t>
      </w:r>
      <w:r w:rsidR="004625E6" w:rsidRPr="004625E6">
        <w:rPr>
          <w:rFonts w:eastAsia="Bookshelf Symbol 7"/>
          <w:sz w:val="22"/>
          <w:szCs w:val="22"/>
          <w:lang w:eastAsia="ar-SA"/>
        </w:rPr>
        <w:t>.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4625E6" w:rsidRPr="00C164B4" w:rsidRDefault="002B2786" w:rsidP="004625E6">
      <w:pPr>
        <w:widowControl w:val="0"/>
        <w:suppressAutoHyphens/>
        <w:autoSpaceDE w:val="0"/>
        <w:ind w:firstLine="540"/>
        <w:jc w:val="both"/>
        <w:rPr>
          <w:rFonts w:eastAsia="Bookshelf Symbol 7"/>
          <w:sz w:val="22"/>
          <w:szCs w:val="22"/>
          <w:lang w:eastAsia="ar-SA"/>
        </w:rPr>
      </w:pPr>
      <w:r>
        <w:rPr>
          <w:rFonts w:eastAsia="Bookshelf Symbol 7"/>
          <w:sz w:val="22"/>
          <w:szCs w:val="22"/>
          <w:lang w:eastAsia="ar-SA"/>
        </w:rPr>
        <w:t>4.14</w:t>
      </w:r>
      <w:r w:rsidR="004625E6" w:rsidRPr="004625E6">
        <w:rPr>
          <w:rFonts w:eastAsia="Bookshelf Symbol 7"/>
          <w:sz w:val="22"/>
          <w:szCs w:val="22"/>
          <w:lang w:eastAsia="ar-SA"/>
        </w:rPr>
        <w:t>. Услуги Управляющей организации, не предусмотренные настоящим Договором</w:t>
      </w:r>
      <w:r w:rsidR="004625E6" w:rsidRPr="00C164B4">
        <w:rPr>
          <w:rFonts w:eastAsia="Bookshelf Symbol 7"/>
          <w:sz w:val="22"/>
          <w:szCs w:val="22"/>
          <w:lang w:eastAsia="ar-SA"/>
        </w:rPr>
        <w:t>, выполняются за отдельную плату по взаимному соглашению Сторон.</w:t>
      </w:r>
    </w:p>
    <w:p w:rsidR="004625E6" w:rsidRPr="004625E6" w:rsidRDefault="004625E6" w:rsidP="004625E6">
      <w:pPr>
        <w:widowControl w:val="0"/>
        <w:suppressAutoHyphens/>
        <w:autoSpaceDE w:val="0"/>
        <w:jc w:val="center"/>
        <w:rPr>
          <w:rFonts w:eastAsia="Bookshelf Symbol 7"/>
          <w:color w:val="C00000"/>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5. Ответственность Сторон</w:t>
      </w:r>
    </w:p>
    <w:p w:rsidR="008541AA" w:rsidRPr="008541AA" w:rsidRDefault="008541AA" w:rsidP="008541AA">
      <w:pPr>
        <w:ind w:firstLine="284"/>
        <w:jc w:val="both"/>
        <w:rPr>
          <w:sz w:val="22"/>
          <w:szCs w:val="22"/>
        </w:rPr>
      </w:pPr>
      <w:r w:rsidRPr="008541AA">
        <w:rPr>
          <w:sz w:val="22"/>
          <w:szCs w:val="22"/>
        </w:rPr>
        <w:t>5.1.Исполнение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 просрочки исполнения Договора, а также по  возмещению вреда, причиненного общему  имуществу Собственников  обеспечивается _________. Размер обеспечения исполнения Управляющей организацией обязательств составляет____________</w:t>
      </w:r>
    </w:p>
    <w:p w:rsidR="008541AA" w:rsidRPr="008541AA" w:rsidRDefault="008541AA" w:rsidP="008541AA">
      <w:pPr>
        <w:ind w:firstLine="284"/>
        <w:jc w:val="both"/>
        <w:rPr>
          <w:sz w:val="22"/>
          <w:szCs w:val="22"/>
        </w:rPr>
      </w:pPr>
      <w:r w:rsidRPr="008541AA">
        <w:rPr>
          <w:sz w:val="22"/>
          <w:szCs w:val="22"/>
        </w:rPr>
        <w:t>5.2. Собственники  помещений  в  многоквартирном доме вправе  предъявить в судебном порядке требования  по  надлежащему  исполнению  обязательств  за счет предоставленного  обеспечения. В случае реализации обеспечения полностью либо в части Управляющая организация гарантирует возобновление обеспечения до установленного настоящим Договором  размера  не более  чем в 30-дневный срок.</w:t>
      </w:r>
    </w:p>
    <w:p w:rsidR="008541AA" w:rsidRPr="008541AA" w:rsidRDefault="008541AA" w:rsidP="008541AA">
      <w:pPr>
        <w:ind w:firstLine="284"/>
        <w:jc w:val="both"/>
        <w:rPr>
          <w:sz w:val="22"/>
          <w:szCs w:val="22"/>
        </w:rPr>
      </w:pPr>
      <w:r w:rsidRPr="008541AA">
        <w:rPr>
          <w:sz w:val="22"/>
          <w:szCs w:val="22"/>
        </w:rPr>
        <w:t xml:space="preserve">5.3. В случае нарушения Собственником или иными Пользователем сроков внесения платежей установленных  разделом 4 Договора. Управляющая организация  вправе взыскать с него пени в размере, установленном законодательством Российской Федерации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Размер  пени  указывается в счете, ежемесячно выставляемом </w:t>
      </w:r>
      <w:r w:rsidRPr="008541AA">
        <w:rPr>
          <w:sz w:val="22"/>
          <w:szCs w:val="22"/>
        </w:rPr>
        <w:lastRenderedPageBreak/>
        <w:t>Управляющей  организацией, и  подлежит уплате Собственником или иным  Пользователем  одновременно с оплатой услуг в  соответствии с разделом 4 Договора.</w:t>
      </w:r>
    </w:p>
    <w:p w:rsidR="008541AA" w:rsidRPr="008541AA" w:rsidRDefault="008541AA" w:rsidP="008541AA">
      <w:pPr>
        <w:ind w:firstLine="284"/>
        <w:jc w:val="both"/>
        <w:rPr>
          <w:sz w:val="22"/>
          <w:szCs w:val="22"/>
        </w:rPr>
      </w:pPr>
      <w:r w:rsidRPr="008541AA">
        <w:rPr>
          <w:sz w:val="22"/>
          <w:szCs w:val="22"/>
        </w:rPr>
        <w:t>5.4. При нарушении Собственником или иным Пользователем обязательств, предусмотренных Договором, Собственник несет ответственность перед Управляющей организацией и третьими лицами за все последствия, возникшие в  результате  каких-либо аварийных и иных  ситуаций.</w:t>
      </w:r>
    </w:p>
    <w:p w:rsidR="008541AA" w:rsidRPr="008541AA" w:rsidRDefault="008541AA" w:rsidP="008541AA">
      <w:pPr>
        <w:ind w:firstLine="284"/>
        <w:jc w:val="both"/>
        <w:rPr>
          <w:sz w:val="22"/>
          <w:szCs w:val="22"/>
        </w:rPr>
      </w:pPr>
      <w:r w:rsidRPr="008541AA">
        <w:rPr>
          <w:sz w:val="22"/>
          <w:szCs w:val="22"/>
        </w:rPr>
        <w:t>5.5. При выявлении Управляющей организацией факта проживания в квартире Собственника лиц, не  зарегистрированных в установленном  порядке, и невнесения  за них  платы по Договору, Управляющая организация после соответствующей проверки, составления акта  и  предупреждения Собственника, вправе  в судебном порядке  взыскать с него  понесенные убытки.</w:t>
      </w:r>
    </w:p>
    <w:p w:rsidR="008541AA" w:rsidRPr="008541AA" w:rsidRDefault="008541AA" w:rsidP="00CB52CE">
      <w:pPr>
        <w:jc w:val="both"/>
        <w:rPr>
          <w:sz w:val="22"/>
          <w:szCs w:val="22"/>
        </w:rPr>
      </w:pPr>
      <w:r w:rsidRPr="008541AA">
        <w:rPr>
          <w:sz w:val="22"/>
          <w:szCs w:val="22"/>
        </w:rPr>
        <w:t>5.6.Собственник и иные  Пользователи  несут  ответственность за  нарушение  требований пожарной  безопасности в соответствии с действующим законодательством.</w:t>
      </w:r>
    </w:p>
    <w:p w:rsidR="008541AA" w:rsidRPr="008541AA" w:rsidRDefault="008541AA" w:rsidP="008541AA">
      <w:pPr>
        <w:ind w:firstLine="284"/>
        <w:jc w:val="both"/>
        <w:rPr>
          <w:sz w:val="22"/>
          <w:szCs w:val="22"/>
        </w:rPr>
      </w:pPr>
      <w:r w:rsidRPr="008541AA">
        <w:rPr>
          <w:sz w:val="22"/>
          <w:szCs w:val="22"/>
        </w:rPr>
        <w:t>5.7.В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w:t>
      </w:r>
    </w:p>
    <w:p w:rsidR="008541AA" w:rsidRPr="008541AA" w:rsidRDefault="008541AA" w:rsidP="008541AA">
      <w:pPr>
        <w:ind w:firstLine="284"/>
        <w:jc w:val="both"/>
        <w:rPr>
          <w:sz w:val="22"/>
          <w:szCs w:val="22"/>
        </w:rPr>
      </w:pPr>
      <w:r w:rsidRPr="008541AA">
        <w:rPr>
          <w:sz w:val="22"/>
          <w:szCs w:val="22"/>
        </w:rPr>
        <w:t>5.8. Управляющая организация несет ответственность за качество и объем оказанных услуг по содержанию и ремонту общего имущества в пределах средств, уплаченных Собственниками на эти цели на дату исполнения обязательств.</w:t>
      </w:r>
    </w:p>
    <w:p w:rsidR="008541AA" w:rsidRPr="008541AA" w:rsidRDefault="008541AA" w:rsidP="008541AA">
      <w:pPr>
        <w:ind w:firstLine="284"/>
        <w:jc w:val="both"/>
        <w:rPr>
          <w:sz w:val="22"/>
          <w:szCs w:val="22"/>
        </w:rPr>
      </w:pPr>
      <w:r w:rsidRPr="008541AA">
        <w:rPr>
          <w:sz w:val="22"/>
          <w:szCs w:val="22"/>
        </w:rPr>
        <w:t>5.9. Управляющая организация не несет ответственности за ущерб, возникший по причине неудовлетворительного технического состояния общего имущества, возникшего до заключения настоящего договора, что подтверждается составлением акта технического состояния во время передачи многоквартирного дома в управление.</w:t>
      </w:r>
    </w:p>
    <w:p w:rsidR="008541AA" w:rsidRPr="008541AA" w:rsidRDefault="008541AA" w:rsidP="008541AA">
      <w:pPr>
        <w:spacing w:line="100" w:lineRule="atLeast"/>
        <w:ind w:firstLine="284"/>
        <w:jc w:val="both"/>
        <w:rPr>
          <w:sz w:val="22"/>
          <w:szCs w:val="22"/>
        </w:rPr>
      </w:pPr>
      <w:r w:rsidRPr="008541AA">
        <w:rPr>
          <w:sz w:val="22"/>
          <w:szCs w:val="22"/>
        </w:rPr>
        <w:t>5.10. Управляющая организация не несет ответственности за качество услуг по содержанию и текущему ремонту общего имущества многоквартирного дома, и вся ответственность возлагается на Собственников помещений многоквартирного дома.</w:t>
      </w:r>
    </w:p>
    <w:p w:rsidR="008541AA" w:rsidRPr="008541AA" w:rsidRDefault="008541AA" w:rsidP="008541AA">
      <w:pPr>
        <w:spacing w:line="100" w:lineRule="atLeast"/>
        <w:ind w:firstLine="284"/>
        <w:jc w:val="both"/>
        <w:rPr>
          <w:sz w:val="22"/>
          <w:szCs w:val="22"/>
        </w:rPr>
      </w:pPr>
      <w:r w:rsidRPr="008541AA">
        <w:rPr>
          <w:sz w:val="22"/>
          <w:szCs w:val="22"/>
        </w:rPr>
        <w:t>5.11. Во всех остальных случаях нарушения своих обстоятельств по Договору Стороны несут ответственность за неисполнения или не надлежащее своих обязательств по Договору в соответствии с  действующим законодательством Российской Федерации.</w:t>
      </w:r>
    </w:p>
    <w:p w:rsidR="008541AA" w:rsidRDefault="008541AA" w:rsidP="008541AA">
      <w:pPr>
        <w:spacing w:line="100" w:lineRule="atLeast"/>
        <w:ind w:firstLine="284"/>
        <w:jc w:val="both"/>
        <w:rPr>
          <w:sz w:val="24"/>
          <w:szCs w:val="24"/>
        </w:rPr>
      </w:pPr>
    </w:p>
    <w:p w:rsidR="004625E6" w:rsidRPr="004625E6" w:rsidRDefault="004625E6" w:rsidP="004625E6">
      <w:pPr>
        <w:widowControl w:val="0"/>
        <w:suppressAutoHyphens/>
        <w:autoSpaceDE w:val="0"/>
        <w:jc w:val="both"/>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 xml:space="preserve">6. Осуществление контроля за выполнением Управляющей организацией ее обязательств </w:t>
      </w: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по договору управления и порядок регистрации факта нарушения условий настоящего Договора</w:t>
      </w:r>
    </w:p>
    <w:p w:rsidR="004625E6" w:rsidRPr="004625E6" w:rsidRDefault="004625E6" w:rsidP="004625E6">
      <w:pPr>
        <w:widowControl w:val="0"/>
        <w:suppressAutoHyphens/>
        <w:autoSpaceDE w:val="0"/>
        <w:jc w:val="both"/>
        <w:rPr>
          <w:rFonts w:eastAsia="Bookshelf Symbol 7"/>
          <w:sz w:val="22"/>
          <w:szCs w:val="22"/>
          <w:lang w:eastAsia="ar-SA"/>
        </w:rPr>
      </w:pP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6.1.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w:t>
      </w:r>
      <w:r w:rsidRPr="004625E6">
        <w:rPr>
          <w:rFonts w:eastAsia="Bookshelf Symbol 7"/>
          <w:sz w:val="22"/>
          <w:szCs w:val="22"/>
          <w:lang w:eastAsia="ar-SA"/>
        </w:rPr>
        <w:tab/>
        <w:t>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w:t>
      </w:r>
      <w:r w:rsidRPr="004625E6">
        <w:rPr>
          <w:rFonts w:eastAsia="Bookshelf Symbol 7"/>
          <w:sz w:val="22"/>
          <w:szCs w:val="22"/>
          <w:lang w:eastAsia="ar-SA"/>
        </w:rPr>
        <w:tab/>
        <w:t>проверки объемов, качества и периодичности оказания услуг и выполнения работ (в том числе путем проведения соответствующей экспертизы);</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w:t>
      </w:r>
      <w:r w:rsidRPr="004625E6">
        <w:rPr>
          <w:rFonts w:eastAsia="Bookshelf Symbol 7"/>
          <w:sz w:val="22"/>
          <w:szCs w:val="22"/>
          <w:lang w:eastAsia="ar-SA"/>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w:t>
      </w:r>
      <w:r w:rsidRPr="004625E6">
        <w:rPr>
          <w:rFonts w:eastAsia="Bookshelf Symbol 7"/>
          <w:sz w:val="22"/>
          <w:szCs w:val="22"/>
          <w:lang w:eastAsia="ar-SA"/>
        </w:rPr>
        <w:tab/>
        <w:t>составления актов о нарушении условий Договора в соответствии с положениями п.п. 6.2-6.5 настоящего раздела Договора;</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w:t>
      </w:r>
      <w:r w:rsidRPr="004625E6">
        <w:rPr>
          <w:rFonts w:eastAsia="Bookshelf Symbol 7"/>
          <w:sz w:val="22"/>
          <w:szCs w:val="22"/>
          <w:lang w:eastAsia="ar-SA"/>
        </w:rPr>
        <w:tab/>
        <w:t>инициирования созыва внеочередного общего собрания собственников для принятия решений по фактам выявленных нарушений и не</w:t>
      </w:r>
      <w:r w:rsidR="001D2D23">
        <w:rPr>
          <w:rFonts w:eastAsia="Bookshelf Symbol 7"/>
          <w:sz w:val="22"/>
          <w:szCs w:val="22"/>
          <w:lang w:eastAsia="ar-SA"/>
        </w:rPr>
        <w:t xml:space="preserve"> </w:t>
      </w:r>
      <w:r w:rsidRPr="004625E6">
        <w:rPr>
          <w:rFonts w:eastAsia="Bookshelf Symbol 7"/>
          <w:sz w:val="22"/>
          <w:szCs w:val="22"/>
          <w:lang w:eastAsia="ar-SA"/>
        </w:rPr>
        <w:t>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w:t>
      </w:r>
      <w:r w:rsidRPr="004625E6">
        <w:rPr>
          <w:rFonts w:eastAsia="Bookshelf Symbol 7"/>
          <w:sz w:val="22"/>
          <w:szCs w:val="22"/>
          <w:lang w:eastAsia="ar-SA"/>
        </w:rPr>
        <w:tab/>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6.2. В случаях нарушения качества услуг и работ по содержанию и ремонту общего имущества в Многоквартирном доме</w:t>
      </w:r>
      <w:r w:rsidRPr="00B951B1">
        <w:rPr>
          <w:rFonts w:eastAsia="Bookshelf Symbol 7"/>
          <w:sz w:val="22"/>
          <w:szCs w:val="22"/>
          <w:lang w:eastAsia="ar-SA"/>
        </w:rPr>
        <w:t>, а также причинения вреда жизни, здоровью и имуществу Собственника и (или) проживающих в жилом по</w:t>
      </w:r>
      <w:r w:rsidRPr="004625E6">
        <w:rPr>
          <w:rFonts w:eastAsia="Bookshelf Symbol 7"/>
          <w:sz w:val="22"/>
          <w:szCs w:val="22"/>
          <w:lang w:eastAsia="ar-SA"/>
        </w:rPr>
        <w:t>мещении граждан, общему имуществу Многоквартирного дома по требованию любой из Сторон Договора составляется акт о нарушении условий Договора.</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Подготовка бланков акта осуществляется Управляющей организацией. При отсутствии бланков акт составляется в произвольной форме.</w:t>
      </w:r>
    </w:p>
    <w:p w:rsidR="004625E6" w:rsidRPr="00CF5015" w:rsidRDefault="004625E6" w:rsidP="004625E6">
      <w:pPr>
        <w:widowControl w:val="0"/>
        <w:suppressAutoHyphens/>
        <w:autoSpaceDE w:val="0"/>
        <w:autoSpaceDN w:val="0"/>
        <w:adjustRightInd w:val="0"/>
        <w:ind w:firstLine="540"/>
        <w:jc w:val="both"/>
        <w:rPr>
          <w:rFonts w:eastAsia="Bookshelf Symbol 7"/>
          <w:sz w:val="22"/>
          <w:szCs w:val="22"/>
          <w:lang w:eastAsia="ar-SA"/>
        </w:rPr>
      </w:pPr>
      <w:r w:rsidRPr="004625E6">
        <w:rPr>
          <w:rFonts w:eastAsia="Bookshelf Symbol 7"/>
          <w:sz w:val="22"/>
          <w:szCs w:val="22"/>
          <w:lang w:eastAsia="ar-SA"/>
        </w:rPr>
        <w:t xml:space="preserve">6.3.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w:t>
      </w:r>
      <w:r w:rsidRPr="00CF5015">
        <w:rPr>
          <w:rFonts w:eastAsia="Bookshelf Symbol 7"/>
          <w:sz w:val="22"/>
          <w:szCs w:val="22"/>
          <w:lang w:eastAsia="ar-SA"/>
        </w:rPr>
        <w:t>предоставления коммунальных услуг гражданам для составления акта не</w:t>
      </w:r>
      <w:r w:rsidR="001D2D23" w:rsidRPr="00CF5015">
        <w:rPr>
          <w:rFonts w:eastAsia="Bookshelf Symbol 7"/>
          <w:sz w:val="22"/>
          <w:szCs w:val="22"/>
          <w:lang w:eastAsia="ar-SA"/>
        </w:rPr>
        <w:t xml:space="preserve"> </w:t>
      </w:r>
      <w:r w:rsidRPr="00CF5015">
        <w:rPr>
          <w:rFonts w:eastAsia="Bookshelf Symbol 7"/>
          <w:sz w:val="22"/>
          <w:szCs w:val="22"/>
          <w:lang w:eastAsia="ar-SA"/>
        </w:rPr>
        <w:t>предоставления или предоставления коммунальных услуг ненадлежащего качества.</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lastRenderedPageBreak/>
        <w:t>6.4.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4625E6" w:rsidRPr="004625E6" w:rsidRDefault="004625E6" w:rsidP="004625E6">
      <w:pPr>
        <w:widowControl w:val="0"/>
        <w:suppressAutoHyphens/>
        <w:autoSpaceDE w:val="0"/>
        <w:ind w:firstLine="540"/>
        <w:jc w:val="both"/>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7. Порядок изменения, расторжения и прекращения Договора</w:t>
      </w:r>
    </w:p>
    <w:p w:rsidR="004625E6" w:rsidRPr="004625E6" w:rsidRDefault="004625E6" w:rsidP="004625E6">
      <w:pPr>
        <w:widowControl w:val="0"/>
        <w:suppressAutoHyphens/>
        <w:autoSpaceDE w:val="0"/>
        <w:jc w:val="both"/>
        <w:rPr>
          <w:rFonts w:eastAsia="Bookshelf Symbol 7"/>
          <w:sz w:val="22"/>
          <w:szCs w:val="22"/>
          <w:lang w:eastAsia="ar-SA"/>
        </w:rPr>
      </w:pPr>
    </w:p>
    <w:p w:rsidR="004625E6" w:rsidRPr="004625E6" w:rsidRDefault="004625E6" w:rsidP="004625E6">
      <w:pPr>
        <w:widowControl w:val="0"/>
        <w:suppressAutoHyphens/>
        <w:autoSpaceDE w:val="0"/>
        <w:autoSpaceDN w:val="0"/>
        <w:adjustRightInd w:val="0"/>
        <w:ind w:firstLine="540"/>
        <w:jc w:val="both"/>
        <w:rPr>
          <w:rFonts w:eastAsia="Bookshelf Symbol 7"/>
          <w:sz w:val="22"/>
          <w:szCs w:val="22"/>
          <w:lang w:eastAsia="ar-SA"/>
        </w:rPr>
      </w:pPr>
      <w:r w:rsidRPr="004625E6">
        <w:rPr>
          <w:rFonts w:eastAsia="Bookshelf Symbol 7"/>
          <w:sz w:val="22"/>
          <w:szCs w:val="22"/>
          <w:lang w:eastAsia="ar-SA"/>
        </w:rPr>
        <w:t>7.1. Изменение и расторжение настоящего Договора осуществляется в порядке, предусмотренном гражданским законодательством.</w:t>
      </w:r>
    </w:p>
    <w:p w:rsidR="004625E6" w:rsidRPr="004625E6" w:rsidRDefault="004625E6" w:rsidP="004625E6">
      <w:pPr>
        <w:widowControl w:val="0"/>
        <w:suppressAutoHyphens/>
        <w:autoSpaceDE w:val="0"/>
        <w:autoSpaceDN w:val="0"/>
        <w:adjustRightInd w:val="0"/>
        <w:ind w:firstLine="540"/>
        <w:jc w:val="both"/>
        <w:rPr>
          <w:rFonts w:eastAsia="Bookshelf Symbol 7"/>
          <w:sz w:val="22"/>
          <w:szCs w:val="22"/>
          <w:lang w:eastAsia="ar-SA"/>
        </w:rPr>
      </w:pPr>
      <w:r w:rsidRPr="004625E6">
        <w:rPr>
          <w:rFonts w:eastAsia="Bookshelf Symbol 7"/>
          <w:sz w:val="22"/>
          <w:szCs w:val="22"/>
          <w:lang w:eastAsia="ar-SA"/>
        </w:rPr>
        <w:t>Настоящий Договор может быть расторгнут:</w:t>
      </w:r>
    </w:p>
    <w:p w:rsidR="004625E6" w:rsidRPr="004625E6" w:rsidRDefault="004625E6" w:rsidP="004625E6">
      <w:pPr>
        <w:widowControl w:val="0"/>
        <w:suppressAutoHyphens/>
        <w:autoSpaceDE w:val="0"/>
        <w:autoSpaceDN w:val="0"/>
        <w:adjustRightInd w:val="0"/>
        <w:ind w:firstLine="540"/>
        <w:jc w:val="both"/>
        <w:rPr>
          <w:rFonts w:eastAsia="Bookshelf Symbol 7"/>
          <w:sz w:val="22"/>
          <w:szCs w:val="22"/>
          <w:lang w:eastAsia="ar-SA"/>
        </w:rPr>
      </w:pPr>
      <w:r w:rsidRPr="004625E6">
        <w:rPr>
          <w:rFonts w:eastAsia="Bookshelf Symbol 7"/>
          <w:sz w:val="22"/>
          <w:szCs w:val="22"/>
          <w:lang w:eastAsia="ar-SA"/>
        </w:rPr>
        <w:t>7.1.1. В одностороннем порядке по инициативе Собственника в случае:</w:t>
      </w:r>
    </w:p>
    <w:p w:rsidR="004625E6" w:rsidRPr="004625E6" w:rsidRDefault="004625E6" w:rsidP="004625E6">
      <w:pPr>
        <w:widowControl w:val="0"/>
        <w:suppressAutoHyphens/>
        <w:autoSpaceDE w:val="0"/>
        <w:autoSpaceDN w:val="0"/>
        <w:adjustRightInd w:val="0"/>
        <w:ind w:firstLine="540"/>
        <w:jc w:val="both"/>
        <w:rPr>
          <w:rFonts w:eastAsia="Bookshelf Symbol 7"/>
          <w:sz w:val="22"/>
          <w:szCs w:val="22"/>
          <w:lang w:eastAsia="ar-SA"/>
        </w:rPr>
      </w:pPr>
      <w:r w:rsidRPr="004625E6">
        <w:rPr>
          <w:rFonts w:eastAsia="Bookshelf Symbol 7"/>
          <w:sz w:val="22"/>
          <w:szCs w:val="22"/>
          <w:lang w:eastAsia="ar-SA"/>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4625E6" w:rsidRPr="004625E6" w:rsidRDefault="004625E6" w:rsidP="004625E6">
      <w:pPr>
        <w:widowControl w:val="0"/>
        <w:suppressAutoHyphens/>
        <w:autoSpaceDE w:val="0"/>
        <w:autoSpaceDN w:val="0"/>
        <w:adjustRightInd w:val="0"/>
        <w:ind w:firstLine="540"/>
        <w:jc w:val="both"/>
        <w:rPr>
          <w:rFonts w:eastAsia="Bookshelf Symbol 7"/>
          <w:sz w:val="22"/>
          <w:szCs w:val="22"/>
          <w:lang w:eastAsia="ar-SA"/>
        </w:rPr>
      </w:pPr>
      <w:r w:rsidRPr="004625E6">
        <w:rPr>
          <w:rFonts w:eastAsia="Bookshelf Symbol 7"/>
          <w:sz w:val="22"/>
          <w:szCs w:val="22"/>
          <w:lang w:eastAsia="ar-SA"/>
        </w:rPr>
        <w:t>- если до истечения срока действия договора управления многоквартирным домом, заключенного по результатам открытого конкурса, общим собранием собственников помещений в многоквартирном доме принято решение о выборе или об изменении способа управления этим домом, то договоры управления, заключаемые по результатам конкурса, могут быть расторгнуты собственниками помещений в одностороннем порядке, по истечении каждого последующего года со дня заключения указанного договора;</w:t>
      </w:r>
    </w:p>
    <w:p w:rsidR="004625E6" w:rsidRPr="004625E6" w:rsidRDefault="004625E6" w:rsidP="004625E6">
      <w:pPr>
        <w:widowControl w:val="0"/>
        <w:suppressAutoHyphens/>
        <w:autoSpaceDE w:val="0"/>
        <w:autoSpaceDN w:val="0"/>
        <w:adjustRightInd w:val="0"/>
        <w:ind w:firstLine="540"/>
        <w:jc w:val="both"/>
        <w:rPr>
          <w:rFonts w:eastAsia="Bookshelf Symbol 7"/>
          <w:sz w:val="22"/>
          <w:szCs w:val="22"/>
          <w:lang w:eastAsia="ar-SA"/>
        </w:rPr>
      </w:pPr>
      <w:r w:rsidRPr="004625E6">
        <w:rPr>
          <w:rFonts w:eastAsia="Bookshelf Symbol 7"/>
          <w:sz w:val="22"/>
          <w:szCs w:val="22"/>
          <w:lang w:eastAsia="ar-SA"/>
        </w:rPr>
        <w:t>- если управляющая организация не выполняет условий договора.</w:t>
      </w:r>
    </w:p>
    <w:p w:rsidR="004625E6" w:rsidRPr="004625E6" w:rsidRDefault="004625E6" w:rsidP="004625E6">
      <w:pPr>
        <w:widowControl w:val="0"/>
        <w:suppressAutoHyphens/>
        <w:autoSpaceDE w:val="0"/>
        <w:autoSpaceDN w:val="0"/>
        <w:adjustRightInd w:val="0"/>
        <w:ind w:firstLine="540"/>
        <w:jc w:val="both"/>
        <w:rPr>
          <w:rFonts w:eastAsia="Bookshelf Symbol 7"/>
          <w:sz w:val="22"/>
          <w:szCs w:val="22"/>
          <w:lang w:eastAsia="ar-SA"/>
        </w:rPr>
      </w:pPr>
      <w:r w:rsidRPr="004625E6">
        <w:rPr>
          <w:rFonts w:eastAsia="Bookshelf Symbol 7"/>
          <w:sz w:val="22"/>
          <w:szCs w:val="22"/>
          <w:lang w:eastAsia="ar-SA"/>
        </w:rPr>
        <w:t>7.1.2. В судебном порядке.</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7.2. Договор прекращается:</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7.2.1. В случае смерти собственника - со дня смерти при наличии копии свидетельства о смерти или других подтверждающих документов.</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7.2.2. В случае ликвидации Управляющей организации.</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7.4.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7.5.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4625E6" w:rsidRPr="004625E6" w:rsidRDefault="004625E6" w:rsidP="004625E6">
      <w:pPr>
        <w:widowControl w:val="0"/>
        <w:suppressAutoHyphens/>
        <w:autoSpaceDE w:val="0"/>
        <w:ind w:firstLine="540"/>
        <w:jc w:val="both"/>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8. Особые условия</w:t>
      </w:r>
    </w:p>
    <w:p w:rsidR="004625E6" w:rsidRPr="004625E6" w:rsidRDefault="004625E6" w:rsidP="004625E6">
      <w:pPr>
        <w:widowControl w:val="0"/>
        <w:suppressAutoHyphens/>
        <w:autoSpaceDE w:val="0"/>
        <w:jc w:val="both"/>
        <w:rPr>
          <w:rFonts w:eastAsia="Bookshelf Symbol 7"/>
          <w:sz w:val="22"/>
          <w:szCs w:val="22"/>
          <w:lang w:eastAsia="ar-SA"/>
        </w:rPr>
      </w:pP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4625E6" w:rsidRPr="004625E6" w:rsidRDefault="004625E6" w:rsidP="004625E6">
      <w:pPr>
        <w:widowControl w:val="0"/>
        <w:suppressAutoHyphens/>
        <w:autoSpaceDE w:val="0"/>
        <w:jc w:val="both"/>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9. Форс-мажор</w:t>
      </w:r>
    </w:p>
    <w:p w:rsidR="004625E6" w:rsidRPr="004625E6" w:rsidRDefault="004625E6" w:rsidP="004625E6">
      <w:pPr>
        <w:widowControl w:val="0"/>
        <w:suppressAutoHyphens/>
        <w:autoSpaceDE w:val="0"/>
        <w:jc w:val="both"/>
        <w:rPr>
          <w:rFonts w:eastAsia="Bookshelf Symbol 7"/>
          <w:sz w:val="22"/>
          <w:szCs w:val="22"/>
          <w:lang w:eastAsia="ar-SA"/>
        </w:rPr>
      </w:pP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10. Срок действия Договора</w:t>
      </w:r>
    </w:p>
    <w:p w:rsidR="004625E6" w:rsidRPr="004625E6" w:rsidRDefault="004625E6" w:rsidP="004625E6">
      <w:pPr>
        <w:widowControl w:val="0"/>
        <w:suppressAutoHyphens/>
        <w:autoSpaceDE w:val="0"/>
        <w:jc w:val="both"/>
        <w:rPr>
          <w:rFonts w:eastAsia="Bookshelf Symbol 7"/>
          <w:sz w:val="22"/>
          <w:szCs w:val="22"/>
          <w:lang w:eastAsia="ar-SA"/>
        </w:rPr>
      </w:pPr>
    </w:p>
    <w:p w:rsidR="004625E6" w:rsidRPr="003F3311"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 xml:space="preserve">10.1. Договор заключен на 3 года и </w:t>
      </w:r>
      <w:r w:rsidRPr="003F3311">
        <w:rPr>
          <w:rFonts w:eastAsia="Bookshelf Symbol 7"/>
          <w:sz w:val="22"/>
          <w:szCs w:val="22"/>
          <w:lang w:eastAsia="ar-SA"/>
        </w:rPr>
        <w:t>вступает в действие с даты внесения изменений в реестр лицензий субъекта Российской Федерации.</w:t>
      </w: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lastRenderedPageBreak/>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_____________страницах и содержит 2 приложения.</w:t>
      </w:r>
    </w:p>
    <w:p w:rsidR="004625E6" w:rsidRPr="004625E6" w:rsidRDefault="004625E6" w:rsidP="004625E6">
      <w:pPr>
        <w:widowControl w:val="0"/>
        <w:suppressAutoHyphens/>
        <w:autoSpaceDE w:val="0"/>
        <w:ind w:firstLine="540"/>
        <w:jc w:val="both"/>
        <w:rPr>
          <w:rFonts w:eastAsia="Bookshelf Symbol 7"/>
          <w:sz w:val="22"/>
          <w:szCs w:val="22"/>
          <w:lang w:eastAsia="ar-SA"/>
        </w:rPr>
      </w:pPr>
    </w:p>
    <w:p w:rsidR="004625E6" w:rsidRPr="004625E6"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Приложения:</w:t>
      </w:r>
    </w:p>
    <w:p w:rsidR="00E82BC2" w:rsidRDefault="00E82BC2" w:rsidP="004625E6">
      <w:pPr>
        <w:widowControl w:val="0"/>
        <w:suppressAutoHyphens/>
        <w:autoSpaceDE w:val="0"/>
        <w:ind w:firstLine="540"/>
        <w:jc w:val="both"/>
        <w:rPr>
          <w:rFonts w:eastAsia="Bookshelf Symbol 7"/>
          <w:sz w:val="22"/>
          <w:szCs w:val="22"/>
          <w:lang w:eastAsia="ar-SA"/>
        </w:rPr>
      </w:pPr>
    </w:p>
    <w:p w:rsidR="004625E6" w:rsidRPr="00356547" w:rsidRDefault="004625E6" w:rsidP="004625E6">
      <w:pPr>
        <w:widowControl w:val="0"/>
        <w:suppressAutoHyphens/>
        <w:autoSpaceDE w:val="0"/>
        <w:ind w:firstLine="540"/>
        <w:jc w:val="both"/>
        <w:rPr>
          <w:rFonts w:eastAsia="Bookshelf Symbol 7"/>
          <w:sz w:val="22"/>
          <w:szCs w:val="22"/>
          <w:lang w:eastAsia="ar-SA"/>
        </w:rPr>
      </w:pPr>
      <w:r w:rsidRPr="004625E6">
        <w:rPr>
          <w:rFonts w:eastAsia="Bookshelf Symbol 7"/>
          <w:sz w:val="22"/>
          <w:szCs w:val="22"/>
          <w:lang w:eastAsia="ar-SA"/>
        </w:rPr>
        <w:t xml:space="preserve">1.Состав и состояние общего имущества Многоквартирного дома по адресу: </w:t>
      </w:r>
      <w:r w:rsidR="00356547">
        <w:rPr>
          <w:rFonts w:eastAsia="Bookshelf Symbol 7"/>
          <w:sz w:val="22"/>
          <w:szCs w:val="22"/>
          <w:lang w:eastAsia="ar-SA"/>
        </w:rPr>
        <w:t xml:space="preserve">Воронежская область, Ольховатский </w:t>
      </w:r>
      <w:r w:rsidR="00356547" w:rsidRPr="00356547">
        <w:rPr>
          <w:rFonts w:eastAsia="Bookshelf Symbol 7"/>
          <w:sz w:val="22"/>
          <w:szCs w:val="22"/>
          <w:lang w:eastAsia="ar-SA"/>
        </w:rPr>
        <w:t xml:space="preserve">район, </w:t>
      </w:r>
      <w:r w:rsidRPr="00356547">
        <w:rPr>
          <w:rFonts w:eastAsia="Bookshelf Symbol 7"/>
          <w:sz w:val="22"/>
          <w:szCs w:val="22"/>
          <w:lang w:eastAsia="ar-SA"/>
        </w:rPr>
        <w:t>рп.Ольховатка, ул. Никитина, дом 20.</w:t>
      </w:r>
    </w:p>
    <w:p w:rsidR="001D2D23" w:rsidRPr="0015411D" w:rsidRDefault="001D2D23" w:rsidP="004625E6">
      <w:pPr>
        <w:widowControl w:val="0"/>
        <w:suppressAutoHyphens/>
        <w:autoSpaceDE w:val="0"/>
        <w:ind w:firstLine="540"/>
        <w:jc w:val="both"/>
        <w:rPr>
          <w:rFonts w:eastAsia="Bookshelf Symbol 7"/>
          <w:color w:val="C00000"/>
          <w:sz w:val="22"/>
          <w:szCs w:val="22"/>
          <w:lang w:eastAsia="ar-SA"/>
        </w:rPr>
      </w:pPr>
    </w:p>
    <w:p w:rsidR="004625E6" w:rsidRPr="00356547" w:rsidRDefault="004625E6" w:rsidP="004625E6">
      <w:pPr>
        <w:widowControl w:val="0"/>
        <w:suppressAutoHyphens/>
        <w:autoSpaceDE w:val="0"/>
        <w:ind w:firstLine="540"/>
        <w:jc w:val="both"/>
        <w:rPr>
          <w:rFonts w:eastAsia="Bookshelf Symbol 7"/>
          <w:sz w:val="22"/>
          <w:szCs w:val="22"/>
          <w:lang w:eastAsia="ar-SA"/>
        </w:rPr>
      </w:pPr>
      <w:r w:rsidRPr="00356547">
        <w:rPr>
          <w:rFonts w:eastAsia="Bookshelf Symbol 7"/>
          <w:sz w:val="22"/>
          <w:szCs w:val="22"/>
          <w:lang w:eastAsia="ar-SA"/>
        </w:rPr>
        <w:t xml:space="preserve">2. Перечень услуг и работ по содержанию общего имущества в Многоквартирном доме по адресу: </w:t>
      </w:r>
      <w:r w:rsidR="00356547" w:rsidRPr="00356547">
        <w:rPr>
          <w:rFonts w:eastAsia="Bookshelf Symbol 7"/>
          <w:sz w:val="22"/>
          <w:szCs w:val="22"/>
          <w:lang w:eastAsia="ar-SA"/>
        </w:rPr>
        <w:t xml:space="preserve">Воронежская область, Ольховатский район, </w:t>
      </w:r>
      <w:r w:rsidRPr="00356547">
        <w:rPr>
          <w:rFonts w:eastAsia="Bookshelf Symbol 7"/>
          <w:sz w:val="22"/>
          <w:szCs w:val="22"/>
          <w:lang w:eastAsia="ar-SA"/>
        </w:rPr>
        <w:t>рп.Ольховатка, ул</w:t>
      </w:r>
      <w:r w:rsidR="00E82BC2" w:rsidRPr="00356547">
        <w:rPr>
          <w:rFonts w:eastAsia="Bookshelf Symbol 7"/>
          <w:sz w:val="22"/>
          <w:szCs w:val="22"/>
          <w:lang w:eastAsia="ar-SA"/>
        </w:rPr>
        <w:t>. Никитина, дом 20</w:t>
      </w:r>
      <w:r w:rsidR="00117F1A">
        <w:rPr>
          <w:rFonts w:eastAsia="Bookshelf Symbol 7"/>
          <w:sz w:val="22"/>
          <w:szCs w:val="22"/>
          <w:lang w:eastAsia="ar-SA"/>
        </w:rPr>
        <w:t>,</w:t>
      </w:r>
      <w:r w:rsidR="00E82BC2" w:rsidRPr="00356547">
        <w:rPr>
          <w:rFonts w:eastAsia="Bookshelf Symbol 7"/>
          <w:sz w:val="22"/>
          <w:szCs w:val="22"/>
          <w:lang w:eastAsia="ar-SA"/>
        </w:rPr>
        <w:t xml:space="preserve"> </w:t>
      </w:r>
      <w:r w:rsidR="00117F1A">
        <w:rPr>
          <w:rFonts w:eastAsia="Bookshelf Symbol 7"/>
          <w:sz w:val="22"/>
          <w:szCs w:val="22"/>
          <w:lang w:eastAsia="ar-SA"/>
        </w:rPr>
        <w:t xml:space="preserve">на 2(двух) </w:t>
      </w:r>
      <w:r w:rsidRPr="00356547">
        <w:rPr>
          <w:rFonts w:eastAsia="Bookshelf Symbol 7"/>
          <w:sz w:val="22"/>
          <w:szCs w:val="22"/>
          <w:lang w:eastAsia="ar-SA"/>
        </w:rPr>
        <w:t>л</w:t>
      </w:r>
      <w:r w:rsidR="00117F1A">
        <w:rPr>
          <w:rFonts w:eastAsia="Bookshelf Symbol 7"/>
          <w:sz w:val="22"/>
          <w:szCs w:val="22"/>
          <w:lang w:eastAsia="ar-SA"/>
        </w:rPr>
        <w:t>истах</w:t>
      </w:r>
      <w:r w:rsidRPr="00356547">
        <w:rPr>
          <w:rFonts w:eastAsia="Bookshelf Symbol 7"/>
          <w:sz w:val="22"/>
          <w:szCs w:val="22"/>
          <w:lang w:eastAsia="ar-SA"/>
        </w:rPr>
        <w:t>.</w:t>
      </w:r>
    </w:p>
    <w:p w:rsidR="004625E6" w:rsidRPr="004625E6" w:rsidRDefault="004625E6" w:rsidP="004625E6">
      <w:pPr>
        <w:widowControl w:val="0"/>
        <w:suppressAutoHyphens/>
        <w:autoSpaceDE w:val="0"/>
        <w:jc w:val="both"/>
        <w:rPr>
          <w:rFonts w:eastAsia="Bookshelf Symbol 7"/>
          <w:sz w:val="22"/>
          <w:szCs w:val="22"/>
          <w:lang w:eastAsia="ar-SA"/>
        </w:rPr>
      </w:pPr>
    </w:p>
    <w:p w:rsidR="004625E6" w:rsidRPr="004625E6" w:rsidRDefault="004625E6" w:rsidP="004625E6">
      <w:pPr>
        <w:widowControl w:val="0"/>
        <w:suppressAutoHyphens/>
        <w:autoSpaceDE w:val="0"/>
        <w:jc w:val="both"/>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Реквизиты Сторон</w:t>
      </w:r>
    </w:p>
    <w:p w:rsidR="004625E6" w:rsidRPr="004625E6" w:rsidRDefault="004625E6" w:rsidP="004625E6">
      <w:pPr>
        <w:widowControl w:val="0"/>
        <w:suppressAutoHyphens/>
        <w:autoSpaceDE w:val="0"/>
        <w:jc w:val="center"/>
        <w:rPr>
          <w:rFonts w:eastAsia="Bookshelf Symbol 7"/>
          <w:sz w:val="22"/>
          <w:szCs w:val="22"/>
          <w:lang w:eastAsia="ar-SA"/>
        </w:rPr>
      </w:pPr>
    </w:p>
    <w:tbl>
      <w:tblPr>
        <w:tblW w:w="0" w:type="auto"/>
        <w:jc w:val="center"/>
        <w:tblLayout w:type="fixed"/>
        <w:tblLook w:val="00A0" w:firstRow="1" w:lastRow="0" w:firstColumn="1" w:lastColumn="0" w:noHBand="0" w:noVBand="0"/>
      </w:tblPr>
      <w:tblGrid>
        <w:gridCol w:w="4711"/>
        <w:gridCol w:w="4720"/>
      </w:tblGrid>
      <w:tr w:rsidR="004625E6" w:rsidRPr="004625E6" w:rsidTr="00A43CEE">
        <w:trPr>
          <w:trHeight w:val="4440"/>
          <w:jc w:val="center"/>
        </w:trPr>
        <w:tc>
          <w:tcPr>
            <w:tcW w:w="4711" w:type="dxa"/>
          </w:tcPr>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Собственник(и) (представитель собственника):</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________________________</w:t>
            </w:r>
            <w:r w:rsidR="00A43CEE">
              <w:rPr>
                <w:rFonts w:eastAsia="Bookshelf Symbol 7"/>
                <w:sz w:val="22"/>
                <w:szCs w:val="22"/>
                <w:lang w:eastAsia="ar-SA"/>
              </w:rPr>
              <w:t>________________</w:t>
            </w:r>
          </w:p>
          <w:p w:rsidR="004625E6" w:rsidRPr="004625E6" w:rsidRDefault="004625E6" w:rsidP="004625E6">
            <w:pPr>
              <w:widowControl w:val="0"/>
              <w:suppressAutoHyphens/>
              <w:autoSpaceDE w:val="0"/>
              <w:jc w:val="center"/>
              <w:rPr>
                <w:rFonts w:eastAsia="Bookshelf Symbol 7"/>
                <w:sz w:val="18"/>
                <w:szCs w:val="18"/>
                <w:lang w:eastAsia="ar-SA"/>
              </w:rPr>
            </w:pPr>
            <w:r w:rsidRPr="004625E6">
              <w:rPr>
                <w:rFonts w:eastAsia="Bookshelf Symbol 7"/>
                <w:sz w:val="22"/>
                <w:szCs w:val="22"/>
                <w:lang w:eastAsia="ar-SA"/>
              </w:rPr>
              <w:t>(</w:t>
            </w:r>
            <w:r w:rsidRPr="004625E6">
              <w:rPr>
                <w:rFonts w:eastAsia="Bookshelf Symbol 7"/>
                <w:sz w:val="18"/>
                <w:szCs w:val="18"/>
                <w:lang w:eastAsia="ar-SA"/>
              </w:rPr>
              <w:t>наименование Собственника при необходимости)</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DB31F0"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____________</w:t>
            </w:r>
            <w:r>
              <w:rPr>
                <w:rFonts w:eastAsia="Bookshelf Symbol 7"/>
                <w:sz w:val="22"/>
                <w:szCs w:val="22"/>
                <w:lang w:eastAsia="ar-SA"/>
              </w:rPr>
              <w:t>_____________</w:t>
            </w:r>
            <w:r w:rsidRPr="004625E6">
              <w:rPr>
                <w:rFonts w:eastAsia="Bookshelf Symbol 7"/>
                <w:sz w:val="22"/>
                <w:szCs w:val="22"/>
                <w:lang w:eastAsia="ar-SA"/>
              </w:rPr>
              <w:t xml:space="preserve">  </w:t>
            </w:r>
            <w:r w:rsidRPr="00DB31F0">
              <w:rPr>
                <w:rFonts w:eastAsia="Bookshelf Symbol 7"/>
                <w:lang w:eastAsia="ar-SA"/>
              </w:rPr>
              <w:t>и. о. фамилия</w:t>
            </w:r>
          </w:p>
          <w:p w:rsidR="004625E6" w:rsidRPr="004625E6" w:rsidRDefault="004625E6" w:rsidP="004625E6">
            <w:pPr>
              <w:widowControl w:val="0"/>
              <w:suppressAutoHyphens/>
              <w:autoSpaceDE w:val="0"/>
              <w:rPr>
                <w:rFonts w:eastAsia="Bookshelf Symbol 7"/>
                <w:sz w:val="22"/>
                <w:szCs w:val="22"/>
                <w:lang w:eastAsia="ar-SA"/>
              </w:rPr>
            </w:pPr>
            <w:r w:rsidRPr="004625E6">
              <w:rPr>
                <w:rFonts w:eastAsia="Bookshelf Symbol 7"/>
                <w:sz w:val="22"/>
                <w:szCs w:val="22"/>
                <w:lang w:eastAsia="ar-SA"/>
              </w:rPr>
              <w:t xml:space="preserve">                                  (подпись)</w:t>
            </w:r>
          </w:p>
          <w:p w:rsidR="004625E6" w:rsidRPr="004625E6" w:rsidRDefault="004625E6" w:rsidP="004625E6">
            <w:pPr>
              <w:widowControl w:val="0"/>
              <w:suppressAutoHyphens/>
              <w:autoSpaceDE w:val="0"/>
              <w:rPr>
                <w:rFonts w:eastAsia="Bookshelf Symbol 7"/>
                <w:sz w:val="22"/>
                <w:szCs w:val="22"/>
                <w:lang w:eastAsia="ar-SA"/>
              </w:rPr>
            </w:pPr>
          </w:p>
          <w:p w:rsidR="004625E6" w:rsidRPr="004625E6" w:rsidRDefault="004625E6" w:rsidP="004625E6">
            <w:pPr>
              <w:widowControl w:val="0"/>
              <w:suppressAutoHyphens/>
              <w:autoSpaceDE w:val="0"/>
              <w:rPr>
                <w:rFonts w:eastAsia="Bookshelf Symbol 7"/>
                <w:sz w:val="22"/>
                <w:szCs w:val="22"/>
                <w:lang w:eastAsia="ar-SA"/>
              </w:rPr>
            </w:pPr>
            <w:r w:rsidRPr="004625E6">
              <w:rPr>
                <w:rFonts w:eastAsia="Bookshelf Symbol 7"/>
                <w:sz w:val="22"/>
                <w:szCs w:val="22"/>
                <w:lang w:eastAsia="ar-SA"/>
              </w:rPr>
              <w:t xml:space="preserve">         М. П.</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Юридический адрес:</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_____________________________</w:t>
            </w:r>
            <w:r w:rsidR="00DB31F0">
              <w:rPr>
                <w:rFonts w:eastAsia="Bookshelf Symbol 7"/>
                <w:sz w:val="22"/>
                <w:szCs w:val="22"/>
                <w:lang w:eastAsia="ar-SA"/>
              </w:rPr>
              <w:t>___________</w:t>
            </w: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w:t>
            </w:r>
            <w:r w:rsidRPr="00DB31F0">
              <w:rPr>
                <w:rFonts w:eastAsia="Bookshelf Symbol 7"/>
                <w:sz w:val="18"/>
                <w:szCs w:val="18"/>
                <w:lang w:eastAsia="ar-SA"/>
              </w:rPr>
              <w:t>для организаций</w:t>
            </w:r>
            <w:r w:rsidRPr="004625E6">
              <w:rPr>
                <w:rFonts w:eastAsia="Bookshelf Symbol 7"/>
                <w:sz w:val="22"/>
                <w:szCs w:val="22"/>
                <w:lang w:eastAsia="ar-SA"/>
              </w:rPr>
              <w:t>)</w:t>
            </w: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Фактический адрес:</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______________</w:t>
            </w:r>
            <w:r w:rsidR="00DB31F0">
              <w:rPr>
                <w:rFonts w:eastAsia="Bookshelf Symbol 7"/>
                <w:sz w:val="22"/>
                <w:szCs w:val="22"/>
                <w:lang w:eastAsia="ar-SA"/>
              </w:rPr>
              <w:t>________________________</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DB31F0" w:rsidRDefault="004625E6" w:rsidP="004625E6">
            <w:pPr>
              <w:widowControl w:val="0"/>
              <w:suppressAutoHyphens/>
              <w:autoSpaceDE w:val="0"/>
              <w:rPr>
                <w:rFonts w:eastAsia="Bookshelf Symbol 7"/>
                <w:sz w:val="18"/>
                <w:szCs w:val="18"/>
                <w:lang w:eastAsia="ar-SA"/>
              </w:rPr>
            </w:pPr>
            <w:r w:rsidRPr="004625E6">
              <w:rPr>
                <w:rFonts w:eastAsia="Bookshelf Symbol 7"/>
                <w:sz w:val="22"/>
                <w:szCs w:val="22"/>
                <w:lang w:eastAsia="ar-SA"/>
              </w:rPr>
              <w:t>Паспортные данные (</w:t>
            </w:r>
            <w:r w:rsidRPr="00DB31F0">
              <w:rPr>
                <w:rFonts w:eastAsia="Bookshelf Symbol 7"/>
                <w:sz w:val="18"/>
                <w:szCs w:val="18"/>
                <w:lang w:eastAsia="ar-SA"/>
              </w:rPr>
              <w:t>для Собственников граждан):</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паспорт серии</w:t>
            </w:r>
            <w:r w:rsidR="00DB31F0">
              <w:rPr>
                <w:rFonts w:eastAsia="Bookshelf Symbol 7"/>
                <w:sz w:val="22"/>
                <w:szCs w:val="22"/>
                <w:lang w:eastAsia="ar-SA"/>
              </w:rPr>
              <w:t xml:space="preserve"> _________________ № ____</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 xml:space="preserve">выдан _____________________________________ </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___________</w:t>
            </w:r>
            <w:r w:rsidR="00DB31F0">
              <w:rPr>
                <w:rFonts w:eastAsia="Bookshelf Symbol 7"/>
                <w:sz w:val="22"/>
                <w:szCs w:val="22"/>
                <w:lang w:eastAsia="ar-SA"/>
              </w:rPr>
              <w:t>_____________________________</w:t>
            </w:r>
          </w:p>
          <w:p w:rsidR="004625E6" w:rsidRPr="00DB31F0" w:rsidRDefault="004625E6" w:rsidP="004625E6">
            <w:pPr>
              <w:widowControl w:val="0"/>
              <w:suppressAutoHyphens/>
              <w:autoSpaceDE w:val="0"/>
              <w:jc w:val="center"/>
              <w:rPr>
                <w:rFonts w:eastAsia="Bookshelf Symbol 7"/>
                <w:sz w:val="18"/>
                <w:szCs w:val="18"/>
                <w:lang w:eastAsia="ar-SA"/>
              </w:rPr>
            </w:pPr>
            <w:r w:rsidRPr="00DB31F0">
              <w:rPr>
                <w:rFonts w:eastAsia="Bookshelf Symbol 7"/>
                <w:sz w:val="18"/>
                <w:szCs w:val="18"/>
                <w:lang w:eastAsia="ar-SA"/>
              </w:rPr>
              <w:t>(кем, когда)</w:t>
            </w: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____________</w:t>
            </w:r>
            <w:r w:rsidR="00DB31F0">
              <w:rPr>
                <w:rFonts w:eastAsia="Bookshelf Symbol 7"/>
                <w:sz w:val="22"/>
                <w:szCs w:val="22"/>
                <w:lang w:eastAsia="ar-SA"/>
              </w:rPr>
              <w:t>____________________________</w:t>
            </w: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(код подразделения)</w:t>
            </w:r>
          </w:p>
        </w:tc>
        <w:tc>
          <w:tcPr>
            <w:tcW w:w="4720" w:type="dxa"/>
          </w:tcPr>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 xml:space="preserve">Управляющая организация: </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_____________________________________</w:t>
            </w:r>
          </w:p>
          <w:p w:rsidR="004625E6" w:rsidRPr="004625E6" w:rsidRDefault="004625E6" w:rsidP="004625E6">
            <w:pPr>
              <w:widowControl w:val="0"/>
              <w:suppressAutoHyphens/>
              <w:autoSpaceDE w:val="0"/>
              <w:jc w:val="center"/>
              <w:rPr>
                <w:rFonts w:eastAsia="Bookshelf Symbol 7"/>
                <w:sz w:val="18"/>
                <w:szCs w:val="18"/>
                <w:lang w:eastAsia="ar-SA"/>
              </w:rPr>
            </w:pPr>
            <w:r w:rsidRPr="004625E6">
              <w:rPr>
                <w:rFonts w:eastAsia="Bookshelf Symbol 7"/>
                <w:sz w:val="22"/>
                <w:szCs w:val="22"/>
                <w:lang w:eastAsia="ar-SA"/>
              </w:rPr>
              <w:t xml:space="preserve">        (</w:t>
            </w:r>
            <w:r w:rsidRPr="004625E6">
              <w:rPr>
                <w:rFonts w:eastAsia="Bookshelf Symbol 7"/>
                <w:sz w:val="18"/>
                <w:szCs w:val="18"/>
                <w:lang w:eastAsia="ar-SA"/>
              </w:rPr>
              <w:t>должность)</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rPr>
                <w:rFonts w:eastAsia="Bookshelf Symbol 7"/>
                <w:lang w:eastAsia="ar-SA"/>
              </w:rPr>
            </w:pPr>
            <w:r w:rsidRPr="004625E6">
              <w:rPr>
                <w:rFonts w:eastAsia="Bookshelf Symbol 7"/>
                <w:sz w:val="22"/>
                <w:szCs w:val="22"/>
                <w:lang w:eastAsia="ar-SA"/>
              </w:rPr>
              <w:t xml:space="preserve">                  </w:t>
            </w:r>
            <w:r w:rsidR="00DB31F0" w:rsidRPr="004625E6">
              <w:rPr>
                <w:rFonts w:eastAsia="Bookshelf Symbol 7"/>
                <w:lang w:eastAsia="ar-SA"/>
              </w:rPr>
              <w:t>______</w:t>
            </w:r>
            <w:r w:rsidR="00DB31F0" w:rsidRPr="00A43CEE">
              <w:rPr>
                <w:rFonts w:eastAsia="Bookshelf Symbol 7"/>
                <w:lang w:eastAsia="ar-SA"/>
              </w:rPr>
              <w:t>___________</w:t>
            </w:r>
            <w:r w:rsidR="00DB31F0" w:rsidRPr="004625E6">
              <w:rPr>
                <w:rFonts w:eastAsia="Bookshelf Symbol 7"/>
                <w:lang w:eastAsia="ar-SA"/>
              </w:rPr>
              <w:t xml:space="preserve">  и. о. фамилия</w:t>
            </w:r>
          </w:p>
          <w:p w:rsidR="004625E6" w:rsidRPr="004625E6" w:rsidRDefault="004625E6" w:rsidP="004625E6">
            <w:pPr>
              <w:widowControl w:val="0"/>
              <w:suppressAutoHyphens/>
              <w:autoSpaceDE w:val="0"/>
              <w:rPr>
                <w:rFonts w:eastAsia="Bookshelf Symbol 7"/>
                <w:sz w:val="22"/>
                <w:szCs w:val="22"/>
                <w:lang w:eastAsia="ar-SA"/>
              </w:rPr>
            </w:pPr>
            <w:r w:rsidRPr="004625E6">
              <w:rPr>
                <w:rFonts w:eastAsia="Bookshelf Symbol 7"/>
                <w:sz w:val="22"/>
                <w:szCs w:val="22"/>
                <w:lang w:eastAsia="ar-SA"/>
              </w:rPr>
              <w:t xml:space="preserve">                                                  (подпись)</w:t>
            </w:r>
          </w:p>
          <w:p w:rsidR="004625E6" w:rsidRPr="004625E6" w:rsidRDefault="004625E6" w:rsidP="004625E6">
            <w:pPr>
              <w:widowControl w:val="0"/>
              <w:suppressAutoHyphens/>
              <w:autoSpaceDE w:val="0"/>
              <w:rPr>
                <w:rFonts w:eastAsia="Bookshelf Symbol 7"/>
                <w:sz w:val="22"/>
                <w:szCs w:val="22"/>
                <w:lang w:eastAsia="ar-SA"/>
              </w:rPr>
            </w:pPr>
          </w:p>
          <w:p w:rsidR="004625E6" w:rsidRPr="004625E6" w:rsidRDefault="004625E6" w:rsidP="004625E6">
            <w:pPr>
              <w:widowControl w:val="0"/>
              <w:suppressAutoHyphens/>
              <w:autoSpaceDE w:val="0"/>
              <w:rPr>
                <w:rFonts w:eastAsia="Bookshelf Symbol 7"/>
                <w:sz w:val="22"/>
                <w:szCs w:val="22"/>
                <w:lang w:eastAsia="ar-SA"/>
              </w:rPr>
            </w:pPr>
            <w:r w:rsidRPr="004625E6">
              <w:rPr>
                <w:rFonts w:eastAsia="Bookshelf Symbol 7"/>
                <w:sz w:val="22"/>
                <w:szCs w:val="22"/>
                <w:lang w:eastAsia="ar-SA"/>
              </w:rPr>
              <w:t xml:space="preserve">                      М. П.</w:t>
            </w:r>
          </w:p>
          <w:p w:rsidR="004625E6" w:rsidRPr="004625E6" w:rsidRDefault="004625E6" w:rsidP="004625E6">
            <w:pPr>
              <w:widowControl w:val="0"/>
              <w:suppressAutoHyphens/>
              <w:autoSpaceDE w:val="0"/>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Юридический адрес:</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_______________</w:t>
            </w:r>
            <w:r w:rsidR="00DB31F0">
              <w:rPr>
                <w:rFonts w:eastAsia="Bookshelf Symbol 7"/>
                <w:sz w:val="22"/>
                <w:szCs w:val="22"/>
                <w:lang w:eastAsia="ar-SA"/>
              </w:rPr>
              <w:t>_________________________</w:t>
            </w: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 xml:space="preserve"> </w:t>
            </w: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Фактический адрес:</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_______________</w:t>
            </w:r>
            <w:r w:rsidR="00DB31F0">
              <w:rPr>
                <w:rFonts w:eastAsia="Bookshelf Symbol 7"/>
                <w:sz w:val="22"/>
                <w:szCs w:val="22"/>
                <w:lang w:eastAsia="ar-SA"/>
              </w:rPr>
              <w:t>_________________________</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ИНН/КПП _______________________________</w:t>
            </w: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ОГРН ___________________________________</w:t>
            </w: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Телефон: ______</w:t>
            </w:r>
            <w:r w:rsidR="00DB31F0">
              <w:rPr>
                <w:rFonts w:eastAsia="Bookshelf Symbol 7"/>
                <w:sz w:val="22"/>
                <w:szCs w:val="22"/>
                <w:lang w:eastAsia="ar-SA"/>
              </w:rPr>
              <w:t>_________ Факс: _____</w:t>
            </w: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 xml:space="preserve">Адрес электронной почты: </w:t>
            </w:r>
            <w:r w:rsidR="00DB31F0">
              <w:rPr>
                <w:rFonts w:eastAsia="Bookshelf Symbol 7"/>
                <w:sz w:val="22"/>
                <w:szCs w:val="22"/>
                <w:lang w:eastAsia="ar-SA"/>
              </w:rPr>
              <w:t>___</w:t>
            </w:r>
            <w:r w:rsidRPr="004625E6">
              <w:rPr>
                <w:rFonts w:eastAsia="Bookshelf Symbol 7"/>
                <w:sz w:val="22"/>
                <w:szCs w:val="22"/>
                <w:lang w:eastAsia="ar-SA"/>
              </w:rPr>
              <w:t>__________________</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Банковские реквизиты:</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 xml:space="preserve">БИК __________________________ </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кор/счет__________________________</w:t>
            </w:r>
          </w:p>
          <w:p w:rsidR="004625E6" w:rsidRPr="004625E6" w:rsidRDefault="004625E6" w:rsidP="004625E6">
            <w:pPr>
              <w:widowControl w:val="0"/>
              <w:suppressAutoHyphens/>
              <w:autoSpaceDE w:val="0"/>
              <w:jc w:val="center"/>
              <w:rPr>
                <w:rFonts w:eastAsia="Bookshelf Symbol 7"/>
                <w:sz w:val="22"/>
                <w:szCs w:val="22"/>
                <w:lang w:eastAsia="ar-SA"/>
              </w:rPr>
            </w:pPr>
          </w:p>
          <w:p w:rsidR="004625E6" w:rsidRPr="004625E6" w:rsidRDefault="004625E6" w:rsidP="004625E6">
            <w:pPr>
              <w:widowControl w:val="0"/>
              <w:suppressAutoHyphens/>
              <w:autoSpaceDE w:val="0"/>
              <w:jc w:val="center"/>
              <w:rPr>
                <w:rFonts w:eastAsia="Bookshelf Symbol 7"/>
                <w:sz w:val="22"/>
                <w:szCs w:val="22"/>
                <w:lang w:eastAsia="ar-SA"/>
              </w:rPr>
            </w:pPr>
            <w:r w:rsidRPr="004625E6">
              <w:rPr>
                <w:rFonts w:eastAsia="Bookshelf Symbol 7"/>
                <w:sz w:val="22"/>
                <w:szCs w:val="22"/>
                <w:lang w:eastAsia="ar-SA"/>
              </w:rPr>
              <w:t>в _____________________________</w:t>
            </w:r>
          </w:p>
          <w:p w:rsidR="004625E6" w:rsidRPr="004625E6" w:rsidRDefault="004625E6" w:rsidP="004625E6">
            <w:pPr>
              <w:widowControl w:val="0"/>
              <w:suppressAutoHyphens/>
              <w:autoSpaceDE w:val="0"/>
              <w:rPr>
                <w:rFonts w:eastAsia="Bookshelf Symbol 7"/>
                <w:sz w:val="22"/>
                <w:szCs w:val="22"/>
                <w:lang w:eastAsia="ar-SA"/>
              </w:rPr>
            </w:pPr>
          </w:p>
        </w:tc>
      </w:tr>
    </w:tbl>
    <w:p w:rsidR="004625E6" w:rsidRPr="004625E6" w:rsidRDefault="004625E6" w:rsidP="004625E6">
      <w:pPr>
        <w:widowControl w:val="0"/>
        <w:suppressAutoHyphens/>
        <w:autoSpaceDE w:val="0"/>
        <w:jc w:val="both"/>
        <w:rPr>
          <w:rFonts w:eastAsia="Bookshelf Symbol 7"/>
          <w:sz w:val="22"/>
          <w:szCs w:val="22"/>
          <w:lang w:eastAsia="ar-SA"/>
        </w:rPr>
      </w:pPr>
    </w:p>
    <w:p w:rsidR="004625E6" w:rsidRPr="004625E6" w:rsidRDefault="004625E6" w:rsidP="004625E6">
      <w:pPr>
        <w:widowControl w:val="0"/>
        <w:suppressAutoHyphens/>
        <w:autoSpaceDE w:val="0"/>
        <w:jc w:val="both"/>
        <w:rPr>
          <w:rFonts w:eastAsia="Bookshelf Symbol 7"/>
          <w:sz w:val="22"/>
          <w:szCs w:val="22"/>
          <w:lang w:eastAsia="ar-SA"/>
        </w:rPr>
      </w:pPr>
    </w:p>
    <w:p w:rsidR="004625E6" w:rsidRPr="004625E6" w:rsidRDefault="004625E6" w:rsidP="004625E6">
      <w:pPr>
        <w:widowControl w:val="0"/>
        <w:suppressAutoHyphens/>
        <w:autoSpaceDE w:val="0"/>
        <w:jc w:val="both"/>
        <w:rPr>
          <w:rFonts w:eastAsia="Bookshelf Symbol 7"/>
          <w:sz w:val="22"/>
          <w:szCs w:val="22"/>
          <w:lang w:eastAsia="ar-SA"/>
        </w:rPr>
      </w:pPr>
    </w:p>
    <w:p w:rsidR="004625E6" w:rsidRPr="004625E6" w:rsidRDefault="004625E6" w:rsidP="004625E6">
      <w:pPr>
        <w:widowControl w:val="0"/>
        <w:suppressAutoHyphens/>
        <w:autoSpaceDE w:val="0"/>
        <w:jc w:val="both"/>
        <w:rPr>
          <w:rFonts w:eastAsia="Bookshelf Symbol 7"/>
          <w:sz w:val="22"/>
          <w:szCs w:val="22"/>
          <w:lang w:eastAsia="ar-SA"/>
        </w:rPr>
      </w:pPr>
    </w:p>
    <w:p w:rsidR="004625E6" w:rsidRPr="004625E6" w:rsidRDefault="004625E6" w:rsidP="004625E6">
      <w:pPr>
        <w:widowControl w:val="0"/>
        <w:suppressAutoHyphens/>
        <w:autoSpaceDE w:val="0"/>
        <w:jc w:val="both"/>
        <w:rPr>
          <w:rFonts w:eastAsia="Bookshelf Symbol 7"/>
          <w:sz w:val="22"/>
          <w:szCs w:val="22"/>
          <w:lang w:eastAsia="ar-SA"/>
        </w:rPr>
      </w:pPr>
    </w:p>
    <w:p w:rsidR="004625E6" w:rsidRPr="004625E6" w:rsidRDefault="004625E6" w:rsidP="004625E6">
      <w:pPr>
        <w:widowControl w:val="0"/>
        <w:suppressAutoHyphens/>
        <w:autoSpaceDE w:val="0"/>
        <w:jc w:val="both"/>
        <w:rPr>
          <w:rFonts w:eastAsia="Bookshelf Symbol 7"/>
          <w:sz w:val="22"/>
          <w:szCs w:val="22"/>
          <w:lang w:eastAsia="ar-SA"/>
        </w:rPr>
      </w:pPr>
    </w:p>
    <w:p w:rsidR="000F3969" w:rsidRDefault="000F3969" w:rsidP="004E1976">
      <w:pPr>
        <w:rPr>
          <w:sz w:val="24"/>
          <w:szCs w:val="24"/>
        </w:rPr>
      </w:pPr>
    </w:p>
    <w:p w:rsidR="004625E6" w:rsidRDefault="004625E6" w:rsidP="005730B1">
      <w:pPr>
        <w:keepNext/>
        <w:tabs>
          <w:tab w:val="left" w:pos="6840"/>
          <w:tab w:val="left" w:pos="7020"/>
        </w:tabs>
        <w:ind w:right="-2"/>
        <w:jc w:val="right"/>
        <w:outlineLvl w:val="8"/>
        <w:rPr>
          <w:b/>
          <w:sz w:val="24"/>
          <w:szCs w:val="24"/>
        </w:rPr>
      </w:pPr>
    </w:p>
    <w:p w:rsidR="004625E6" w:rsidRDefault="004625E6" w:rsidP="005730B1">
      <w:pPr>
        <w:keepNext/>
        <w:tabs>
          <w:tab w:val="left" w:pos="6840"/>
          <w:tab w:val="left" w:pos="7020"/>
        </w:tabs>
        <w:ind w:right="-2"/>
        <w:jc w:val="right"/>
        <w:outlineLvl w:val="8"/>
        <w:rPr>
          <w:b/>
          <w:sz w:val="24"/>
          <w:szCs w:val="24"/>
        </w:rPr>
      </w:pPr>
    </w:p>
    <w:p w:rsidR="00DB31F0" w:rsidRDefault="00DB31F0" w:rsidP="005730B1">
      <w:pPr>
        <w:keepNext/>
        <w:tabs>
          <w:tab w:val="left" w:pos="6840"/>
          <w:tab w:val="left" w:pos="7020"/>
        </w:tabs>
        <w:ind w:right="-2"/>
        <w:jc w:val="right"/>
        <w:outlineLvl w:val="8"/>
        <w:rPr>
          <w:b/>
          <w:sz w:val="24"/>
          <w:szCs w:val="24"/>
        </w:rPr>
      </w:pPr>
    </w:p>
    <w:p w:rsidR="00E82BC2" w:rsidRDefault="00E82BC2" w:rsidP="005730B1">
      <w:pPr>
        <w:keepNext/>
        <w:tabs>
          <w:tab w:val="left" w:pos="6840"/>
          <w:tab w:val="left" w:pos="7020"/>
        </w:tabs>
        <w:ind w:right="-2"/>
        <w:jc w:val="right"/>
        <w:outlineLvl w:val="8"/>
        <w:rPr>
          <w:b/>
          <w:sz w:val="24"/>
          <w:szCs w:val="24"/>
        </w:rPr>
      </w:pPr>
    </w:p>
    <w:p w:rsidR="00DB31F0" w:rsidRDefault="00DB31F0" w:rsidP="005730B1">
      <w:pPr>
        <w:keepNext/>
        <w:tabs>
          <w:tab w:val="left" w:pos="6840"/>
          <w:tab w:val="left" w:pos="7020"/>
        </w:tabs>
        <w:ind w:right="-2"/>
        <w:jc w:val="right"/>
        <w:outlineLvl w:val="8"/>
        <w:rPr>
          <w:b/>
          <w:sz w:val="24"/>
          <w:szCs w:val="24"/>
        </w:rPr>
      </w:pPr>
    </w:p>
    <w:p w:rsidR="00E82BC2" w:rsidRDefault="00E82BC2" w:rsidP="005730B1">
      <w:pPr>
        <w:keepNext/>
        <w:tabs>
          <w:tab w:val="left" w:pos="6840"/>
          <w:tab w:val="left" w:pos="7020"/>
        </w:tabs>
        <w:ind w:right="-2"/>
        <w:jc w:val="right"/>
        <w:outlineLvl w:val="8"/>
        <w:rPr>
          <w:b/>
          <w:sz w:val="24"/>
          <w:szCs w:val="24"/>
        </w:rPr>
      </w:pPr>
    </w:p>
    <w:p w:rsidR="00E82BC2" w:rsidRDefault="00E82BC2" w:rsidP="005730B1">
      <w:pPr>
        <w:keepNext/>
        <w:tabs>
          <w:tab w:val="left" w:pos="6840"/>
          <w:tab w:val="left" w:pos="7020"/>
        </w:tabs>
        <w:ind w:right="-2"/>
        <w:jc w:val="right"/>
        <w:outlineLvl w:val="8"/>
        <w:rPr>
          <w:b/>
          <w:sz w:val="24"/>
          <w:szCs w:val="24"/>
        </w:rPr>
      </w:pPr>
    </w:p>
    <w:p w:rsidR="00E82BC2" w:rsidRDefault="00E82BC2" w:rsidP="005730B1">
      <w:pPr>
        <w:keepNext/>
        <w:tabs>
          <w:tab w:val="left" w:pos="6840"/>
          <w:tab w:val="left" w:pos="7020"/>
        </w:tabs>
        <w:ind w:right="-2"/>
        <w:jc w:val="right"/>
        <w:outlineLvl w:val="8"/>
        <w:rPr>
          <w:b/>
          <w:sz w:val="24"/>
          <w:szCs w:val="24"/>
        </w:rPr>
      </w:pPr>
    </w:p>
    <w:p w:rsidR="00E82BC2" w:rsidRDefault="00E82BC2" w:rsidP="005730B1">
      <w:pPr>
        <w:keepNext/>
        <w:tabs>
          <w:tab w:val="left" w:pos="6840"/>
          <w:tab w:val="left" w:pos="7020"/>
        </w:tabs>
        <w:ind w:right="-2"/>
        <w:jc w:val="right"/>
        <w:outlineLvl w:val="8"/>
        <w:rPr>
          <w:b/>
          <w:sz w:val="24"/>
          <w:szCs w:val="24"/>
        </w:rPr>
      </w:pPr>
    </w:p>
    <w:p w:rsidR="001D2D23" w:rsidRDefault="001D2D23" w:rsidP="005730B1">
      <w:pPr>
        <w:keepNext/>
        <w:tabs>
          <w:tab w:val="left" w:pos="6840"/>
          <w:tab w:val="left" w:pos="7020"/>
        </w:tabs>
        <w:ind w:right="-2"/>
        <w:jc w:val="right"/>
        <w:outlineLvl w:val="8"/>
        <w:rPr>
          <w:b/>
          <w:sz w:val="24"/>
          <w:szCs w:val="24"/>
        </w:rPr>
      </w:pPr>
    </w:p>
    <w:p w:rsidR="001D2D23" w:rsidRDefault="001D2D23" w:rsidP="005730B1">
      <w:pPr>
        <w:keepNext/>
        <w:tabs>
          <w:tab w:val="left" w:pos="6840"/>
          <w:tab w:val="left" w:pos="7020"/>
        </w:tabs>
        <w:ind w:right="-2"/>
        <w:jc w:val="right"/>
        <w:outlineLvl w:val="8"/>
        <w:rPr>
          <w:b/>
          <w:sz w:val="24"/>
          <w:szCs w:val="24"/>
        </w:rPr>
      </w:pPr>
    </w:p>
    <w:p w:rsidR="001D2D23" w:rsidRDefault="001D2D23" w:rsidP="005730B1">
      <w:pPr>
        <w:keepNext/>
        <w:tabs>
          <w:tab w:val="left" w:pos="6840"/>
          <w:tab w:val="left" w:pos="7020"/>
        </w:tabs>
        <w:ind w:right="-2"/>
        <w:jc w:val="right"/>
        <w:outlineLvl w:val="8"/>
        <w:rPr>
          <w:b/>
          <w:sz w:val="24"/>
          <w:szCs w:val="24"/>
        </w:rPr>
      </w:pPr>
    </w:p>
    <w:p w:rsidR="001D2D23" w:rsidRDefault="001D2D23" w:rsidP="005730B1">
      <w:pPr>
        <w:keepNext/>
        <w:tabs>
          <w:tab w:val="left" w:pos="6840"/>
          <w:tab w:val="left" w:pos="7020"/>
        </w:tabs>
        <w:ind w:right="-2"/>
        <w:jc w:val="right"/>
        <w:outlineLvl w:val="8"/>
        <w:rPr>
          <w:b/>
          <w:sz w:val="24"/>
          <w:szCs w:val="24"/>
        </w:rPr>
      </w:pPr>
    </w:p>
    <w:p w:rsidR="00E82BC2" w:rsidRDefault="00E82BC2" w:rsidP="005730B1">
      <w:pPr>
        <w:keepNext/>
        <w:tabs>
          <w:tab w:val="left" w:pos="6840"/>
          <w:tab w:val="left" w:pos="7020"/>
        </w:tabs>
        <w:ind w:right="-2"/>
        <w:jc w:val="right"/>
        <w:outlineLvl w:val="8"/>
        <w:rPr>
          <w:b/>
          <w:sz w:val="24"/>
          <w:szCs w:val="24"/>
        </w:rPr>
      </w:pPr>
    </w:p>
    <w:p w:rsidR="00F257E7" w:rsidRDefault="00F257E7" w:rsidP="003F3311">
      <w:pPr>
        <w:keepNext/>
        <w:tabs>
          <w:tab w:val="left" w:pos="6840"/>
          <w:tab w:val="left" w:pos="7020"/>
        </w:tabs>
        <w:ind w:right="-2"/>
        <w:outlineLvl w:val="8"/>
        <w:rPr>
          <w:b/>
          <w:sz w:val="24"/>
          <w:szCs w:val="24"/>
        </w:rPr>
      </w:pPr>
    </w:p>
    <w:p w:rsidR="003F3311" w:rsidRDefault="003F3311" w:rsidP="003F3311">
      <w:pPr>
        <w:keepNext/>
        <w:tabs>
          <w:tab w:val="left" w:pos="6840"/>
          <w:tab w:val="left" w:pos="7020"/>
        </w:tabs>
        <w:ind w:right="-2"/>
        <w:outlineLvl w:val="8"/>
        <w:rPr>
          <w:b/>
          <w:sz w:val="24"/>
          <w:szCs w:val="24"/>
        </w:rPr>
      </w:pPr>
    </w:p>
    <w:p w:rsidR="003F3311" w:rsidRDefault="003F3311" w:rsidP="003F3311">
      <w:pPr>
        <w:keepNext/>
        <w:tabs>
          <w:tab w:val="left" w:pos="6840"/>
          <w:tab w:val="left" w:pos="7020"/>
        </w:tabs>
        <w:ind w:right="-2"/>
        <w:outlineLvl w:val="8"/>
        <w:rPr>
          <w:b/>
          <w:sz w:val="24"/>
          <w:szCs w:val="24"/>
        </w:rPr>
      </w:pPr>
    </w:p>
    <w:p w:rsidR="003F3311" w:rsidRDefault="003F3311" w:rsidP="003F3311">
      <w:pPr>
        <w:keepNext/>
        <w:tabs>
          <w:tab w:val="left" w:pos="6840"/>
          <w:tab w:val="left" w:pos="7020"/>
        </w:tabs>
        <w:ind w:right="-2"/>
        <w:outlineLvl w:val="8"/>
        <w:rPr>
          <w:b/>
          <w:sz w:val="24"/>
          <w:szCs w:val="24"/>
        </w:rPr>
      </w:pPr>
    </w:p>
    <w:p w:rsidR="00F257E7" w:rsidRDefault="00F257E7" w:rsidP="005730B1">
      <w:pPr>
        <w:keepNext/>
        <w:tabs>
          <w:tab w:val="left" w:pos="6840"/>
          <w:tab w:val="left" w:pos="7020"/>
        </w:tabs>
        <w:ind w:right="-2"/>
        <w:jc w:val="right"/>
        <w:outlineLvl w:val="8"/>
        <w:rPr>
          <w:b/>
          <w:sz w:val="24"/>
          <w:szCs w:val="24"/>
        </w:rPr>
      </w:pPr>
    </w:p>
    <w:p w:rsidR="00B95950" w:rsidRDefault="00B95950" w:rsidP="005730B1">
      <w:pPr>
        <w:keepNext/>
        <w:tabs>
          <w:tab w:val="left" w:pos="6840"/>
          <w:tab w:val="left" w:pos="7020"/>
        </w:tabs>
        <w:ind w:right="-2"/>
        <w:jc w:val="right"/>
        <w:outlineLvl w:val="8"/>
        <w:rPr>
          <w:b/>
          <w:sz w:val="24"/>
          <w:szCs w:val="24"/>
        </w:rPr>
      </w:pPr>
      <w:r w:rsidRPr="00B95950">
        <w:rPr>
          <w:b/>
          <w:sz w:val="24"/>
          <w:szCs w:val="24"/>
        </w:rPr>
        <w:t xml:space="preserve">Приложение № 1 к </w:t>
      </w:r>
      <w:r w:rsidR="00A43CEE">
        <w:rPr>
          <w:b/>
          <w:sz w:val="24"/>
          <w:szCs w:val="24"/>
        </w:rPr>
        <w:t>договору управления МКД</w:t>
      </w:r>
    </w:p>
    <w:p w:rsidR="00B95950" w:rsidRPr="00B95950" w:rsidRDefault="00B95950" w:rsidP="00A43CEE">
      <w:pPr>
        <w:keepNext/>
        <w:tabs>
          <w:tab w:val="left" w:pos="6840"/>
          <w:tab w:val="left" w:pos="7020"/>
        </w:tabs>
        <w:ind w:left="400" w:right="1696"/>
        <w:jc w:val="center"/>
        <w:outlineLvl w:val="8"/>
        <w:rPr>
          <w:sz w:val="24"/>
          <w:szCs w:val="24"/>
        </w:rPr>
      </w:pPr>
      <w:r w:rsidRPr="00B95950">
        <w:rPr>
          <w:b/>
          <w:sz w:val="24"/>
          <w:szCs w:val="24"/>
        </w:rPr>
        <w:t xml:space="preserve">          </w:t>
      </w:r>
    </w:p>
    <w:tbl>
      <w:tblPr>
        <w:tblW w:w="16161" w:type="dxa"/>
        <w:tblInd w:w="284" w:type="dxa"/>
        <w:tblLayout w:type="fixed"/>
        <w:tblLook w:val="0000" w:firstRow="0" w:lastRow="0" w:firstColumn="0" w:lastColumn="0" w:noHBand="0" w:noVBand="0"/>
      </w:tblPr>
      <w:tblGrid>
        <w:gridCol w:w="469"/>
        <w:gridCol w:w="10021"/>
        <w:gridCol w:w="3685"/>
        <w:gridCol w:w="1986"/>
      </w:tblGrid>
      <w:tr w:rsidR="0040794B" w:rsidRPr="00B95950" w:rsidTr="00DB31F0">
        <w:trPr>
          <w:trHeight w:val="315"/>
        </w:trPr>
        <w:tc>
          <w:tcPr>
            <w:tcW w:w="469" w:type="dxa"/>
            <w:tcBorders>
              <w:top w:val="nil"/>
              <w:left w:val="nil"/>
              <w:bottom w:val="nil"/>
              <w:right w:val="nil"/>
            </w:tcBorders>
            <w:shd w:val="clear" w:color="auto" w:fill="auto"/>
            <w:noWrap/>
            <w:vAlign w:val="center"/>
          </w:tcPr>
          <w:p w:rsidR="0040794B" w:rsidRPr="00B95950" w:rsidRDefault="0040794B" w:rsidP="00585137">
            <w:pPr>
              <w:rPr>
                <w:sz w:val="22"/>
                <w:szCs w:val="22"/>
              </w:rPr>
            </w:pPr>
          </w:p>
        </w:tc>
        <w:tc>
          <w:tcPr>
            <w:tcW w:w="10021" w:type="dxa"/>
            <w:tcBorders>
              <w:top w:val="nil"/>
              <w:left w:val="nil"/>
              <w:bottom w:val="nil"/>
              <w:right w:val="nil"/>
            </w:tcBorders>
            <w:shd w:val="clear" w:color="auto" w:fill="auto"/>
            <w:noWrap/>
            <w:vAlign w:val="bottom"/>
          </w:tcPr>
          <w:p w:rsidR="00585137" w:rsidRPr="007234BD" w:rsidRDefault="00A43CEE" w:rsidP="00585137">
            <w:pPr>
              <w:spacing w:after="12" w:line="269" w:lineRule="auto"/>
              <w:ind w:left="1785" w:right="1839" w:hanging="10"/>
              <w:jc w:val="center"/>
              <w:rPr>
                <w:b/>
              </w:rPr>
            </w:pPr>
            <w:r>
              <w:rPr>
                <w:b/>
                <w:sz w:val="24"/>
              </w:rPr>
              <w:t>Состав</w:t>
            </w:r>
            <w:r w:rsidR="00585137" w:rsidRPr="007234BD">
              <w:rPr>
                <w:b/>
                <w:sz w:val="24"/>
              </w:rPr>
              <w:t xml:space="preserve"> общего имущества собственников помещений </w:t>
            </w:r>
          </w:p>
          <w:p w:rsidR="00585137" w:rsidRPr="007234BD" w:rsidRDefault="00585137" w:rsidP="00585137">
            <w:pPr>
              <w:spacing w:after="12" w:line="269" w:lineRule="auto"/>
              <w:ind w:left="10" w:right="72" w:hanging="10"/>
              <w:jc w:val="center"/>
              <w:rPr>
                <w:b/>
                <w:sz w:val="24"/>
              </w:rPr>
            </w:pPr>
            <w:r w:rsidRPr="007234BD">
              <w:rPr>
                <w:b/>
                <w:sz w:val="24"/>
              </w:rPr>
              <w:t xml:space="preserve">в многоквартирном доме № 20 по улице Никитина, </w:t>
            </w:r>
            <w:r w:rsidR="003F3311">
              <w:rPr>
                <w:b/>
                <w:sz w:val="24"/>
              </w:rPr>
              <w:t xml:space="preserve">рп. Ольховатка </w:t>
            </w:r>
            <w:r w:rsidRPr="007234BD">
              <w:rPr>
                <w:b/>
                <w:sz w:val="24"/>
              </w:rPr>
              <w:t xml:space="preserve">являющегося объектом конкурса </w:t>
            </w:r>
          </w:p>
          <w:p w:rsidR="00585137" w:rsidRPr="00BD21AA" w:rsidRDefault="00585137" w:rsidP="00585137">
            <w:pPr>
              <w:spacing w:after="12" w:line="269" w:lineRule="auto"/>
              <w:ind w:left="10" w:right="72" w:hanging="10"/>
              <w:jc w:val="center"/>
            </w:pPr>
          </w:p>
          <w:p w:rsidR="00585137" w:rsidRPr="00BD21AA" w:rsidRDefault="00585137" w:rsidP="00585137">
            <w:pPr>
              <w:pStyle w:val="ab"/>
              <w:numPr>
                <w:ilvl w:val="0"/>
                <w:numId w:val="14"/>
              </w:numPr>
              <w:spacing w:after="12" w:line="269" w:lineRule="auto"/>
              <w:ind w:right="1482"/>
              <w:jc w:val="center"/>
            </w:pPr>
            <w:r w:rsidRPr="004518C0">
              <w:rPr>
                <w:sz w:val="24"/>
              </w:rPr>
              <w:t xml:space="preserve">Общие сведения о многоквартирном доме </w:t>
            </w:r>
          </w:p>
          <w:p w:rsidR="00585137" w:rsidRPr="00BD21AA" w:rsidRDefault="00585137" w:rsidP="00585137">
            <w:pPr>
              <w:ind w:right="7"/>
              <w:jc w:val="center"/>
            </w:pPr>
            <w:r w:rsidRPr="00BD21AA">
              <w:rPr>
                <w:sz w:val="24"/>
              </w:rPr>
              <w:t xml:space="preserve"> </w:t>
            </w:r>
          </w:p>
          <w:p w:rsidR="00585137" w:rsidRPr="00BD21AA" w:rsidRDefault="00585137" w:rsidP="00585137">
            <w:pPr>
              <w:numPr>
                <w:ilvl w:val="0"/>
                <w:numId w:val="13"/>
              </w:numPr>
              <w:spacing w:after="11" w:line="268" w:lineRule="auto"/>
            </w:pPr>
            <w:r w:rsidRPr="00BD21AA">
              <w:rPr>
                <w:sz w:val="24"/>
              </w:rPr>
              <w:t xml:space="preserve">Адрес многоквартирного дома: Воронежская область, </w:t>
            </w:r>
            <w:r>
              <w:rPr>
                <w:sz w:val="24"/>
              </w:rPr>
              <w:t>р.п. Ольховатка</w:t>
            </w:r>
            <w:r w:rsidRPr="00BD21AA">
              <w:rPr>
                <w:sz w:val="24"/>
              </w:rPr>
              <w:t xml:space="preserve">, улица </w:t>
            </w:r>
            <w:r>
              <w:rPr>
                <w:sz w:val="24"/>
              </w:rPr>
              <w:t>Никитина, дом 20</w:t>
            </w:r>
            <w:r w:rsidRPr="00BD21AA">
              <w:rPr>
                <w:sz w:val="24"/>
              </w:rPr>
              <w:t xml:space="preserve">. </w:t>
            </w:r>
          </w:p>
          <w:p w:rsidR="00585137" w:rsidRPr="00BD21AA" w:rsidRDefault="00585137" w:rsidP="00585137">
            <w:pPr>
              <w:numPr>
                <w:ilvl w:val="0"/>
                <w:numId w:val="13"/>
              </w:numPr>
              <w:spacing w:after="11" w:line="268" w:lineRule="auto"/>
            </w:pPr>
            <w:r w:rsidRPr="00BD21AA">
              <w:rPr>
                <w:sz w:val="24"/>
              </w:rPr>
              <w:t xml:space="preserve">Кадастровый номер многоквартирного дома (при его наличии): </w:t>
            </w:r>
            <w:r w:rsidRPr="00570DE3">
              <w:rPr>
                <w:bCs/>
                <w:sz w:val="24"/>
                <w:szCs w:val="24"/>
                <w:shd w:val="clear" w:color="auto" w:fill="FFFFFF"/>
              </w:rPr>
              <w:t>36:18:0000000:306</w:t>
            </w:r>
            <w:r w:rsidRPr="00570DE3">
              <w:rPr>
                <w:sz w:val="24"/>
                <w:szCs w:val="24"/>
              </w:rPr>
              <w:t>.</w:t>
            </w:r>
            <w:r w:rsidRPr="00BD21AA">
              <w:rPr>
                <w:sz w:val="24"/>
              </w:rPr>
              <w:t xml:space="preserve"> </w:t>
            </w:r>
          </w:p>
          <w:p w:rsidR="00585137" w:rsidRPr="00BD21AA" w:rsidRDefault="00585137" w:rsidP="00585137">
            <w:pPr>
              <w:numPr>
                <w:ilvl w:val="0"/>
                <w:numId w:val="13"/>
              </w:numPr>
              <w:spacing w:after="11" w:line="268" w:lineRule="auto"/>
            </w:pPr>
            <w:r w:rsidRPr="00BD21AA">
              <w:rPr>
                <w:sz w:val="24"/>
              </w:rPr>
              <w:t xml:space="preserve">Серия, тип постройки: индивидуальный проект. </w:t>
            </w:r>
          </w:p>
          <w:p w:rsidR="00585137" w:rsidRPr="00BD21AA" w:rsidRDefault="00585137" w:rsidP="00585137">
            <w:pPr>
              <w:numPr>
                <w:ilvl w:val="0"/>
                <w:numId w:val="13"/>
              </w:numPr>
              <w:spacing w:after="11" w:line="268" w:lineRule="auto"/>
            </w:pPr>
            <w:r>
              <w:rPr>
                <w:sz w:val="24"/>
              </w:rPr>
              <w:t>Год постройки: 1991</w:t>
            </w:r>
            <w:r w:rsidRPr="00BD21AA">
              <w:rPr>
                <w:sz w:val="24"/>
              </w:rPr>
              <w:t xml:space="preserve">. </w:t>
            </w:r>
          </w:p>
          <w:p w:rsidR="00585137" w:rsidRPr="00BD21AA" w:rsidRDefault="00585137" w:rsidP="00585137">
            <w:pPr>
              <w:numPr>
                <w:ilvl w:val="0"/>
                <w:numId w:val="13"/>
              </w:numPr>
              <w:spacing w:after="11" w:line="268" w:lineRule="auto"/>
            </w:pPr>
            <w:r w:rsidRPr="00BD21AA">
              <w:rPr>
                <w:sz w:val="24"/>
              </w:rPr>
              <w:t xml:space="preserve">Степень износа по данным государственного технического учета: -. </w:t>
            </w:r>
          </w:p>
          <w:p w:rsidR="00585137" w:rsidRPr="00BD21AA" w:rsidRDefault="00585137" w:rsidP="00585137">
            <w:pPr>
              <w:numPr>
                <w:ilvl w:val="0"/>
                <w:numId w:val="13"/>
              </w:numPr>
              <w:spacing w:after="11" w:line="268" w:lineRule="auto"/>
            </w:pPr>
            <w:r>
              <w:rPr>
                <w:sz w:val="24"/>
              </w:rPr>
              <w:t>Степень фактического износа: 50</w:t>
            </w:r>
            <w:r w:rsidRPr="00BD21AA">
              <w:rPr>
                <w:sz w:val="24"/>
              </w:rPr>
              <w:t xml:space="preserve">%. </w:t>
            </w:r>
          </w:p>
          <w:p w:rsidR="00585137" w:rsidRPr="00BD21AA" w:rsidRDefault="00585137" w:rsidP="00585137">
            <w:pPr>
              <w:numPr>
                <w:ilvl w:val="0"/>
                <w:numId w:val="13"/>
              </w:numPr>
              <w:spacing w:after="11" w:line="268" w:lineRule="auto"/>
            </w:pPr>
            <w:r w:rsidRPr="00BD21AA">
              <w:rPr>
                <w:sz w:val="24"/>
              </w:rPr>
              <w:t>Год по</w:t>
            </w:r>
            <w:r>
              <w:rPr>
                <w:sz w:val="24"/>
              </w:rPr>
              <w:t>следнего капитального ремонта:-</w:t>
            </w:r>
            <w:r w:rsidRPr="00BD21AA">
              <w:rPr>
                <w:sz w:val="24"/>
              </w:rPr>
              <w:t xml:space="preserve"> </w:t>
            </w:r>
          </w:p>
          <w:p w:rsidR="00585137" w:rsidRPr="00BD21AA" w:rsidRDefault="00585137" w:rsidP="00585137">
            <w:pPr>
              <w:numPr>
                <w:ilvl w:val="0"/>
                <w:numId w:val="13"/>
              </w:numPr>
              <w:spacing w:after="11" w:line="268" w:lineRule="auto"/>
            </w:pPr>
            <w:r w:rsidRPr="00BD21AA">
              <w:rPr>
                <w:sz w:val="24"/>
              </w:rPr>
              <w:t xml:space="preserve">Реквизиты правового акта о признании многоквартирного дома аварийным и подлежащим сносу: –. </w:t>
            </w:r>
          </w:p>
          <w:p w:rsidR="00585137" w:rsidRPr="00BD21AA" w:rsidRDefault="00585137" w:rsidP="00585137">
            <w:pPr>
              <w:numPr>
                <w:ilvl w:val="0"/>
                <w:numId w:val="13"/>
              </w:numPr>
              <w:spacing w:after="11" w:line="268" w:lineRule="auto"/>
            </w:pPr>
            <w:r>
              <w:rPr>
                <w:sz w:val="24"/>
              </w:rPr>
              <w:t>Количество этажей: 5</w:t>
            </w:r>
            <w:r w:rsidRPr="00BD21AA">
              <w:rPr>
                <w:sz w:val="24"/>
              </w:rPr>
              <w:t xml:space="preserve">. </w:t>
            </w:r>
          </w:p>
          <w:p w:rsidR="00585137" w:rsidRPr="00BD21AA" w:rsidRDefault="00585137" w:rsidP="00585137">
            <w:pPr>
              <w:numPr>
                <w:ilvl w:val="0"/>
                <w:numId w:val="13"/>
              </w:numPr>
              <w:spacing w:after="11" w:line="268" w:lineRule="auto"/>
            </w:pPr>
            <w:r>
              <w:rPr>
                <w:sz w:val="24"/>
              </w:rPr>
              <w:t>Наличие подвала: есть</w:t>
            </w:r>
            <w:r w:rsidRPr="00BD21AA">
              <w:rPr>
                <w:sz w:val="24"/>
              </w:rPr>
              <w:t xml:space="preserve">. </w:t>
            </w:r>
          </w:p>
          <w:p w:rsidR="00585137" w:rsidRPr="00BD21AA" w:rsidRDefault="00585137" w:rsidP="00585137">
            <w:pPr>
              <w:numPr>
                <w:ilvl w:val="0"/>
                <w:numId w:val="13"/>
              </w:numPr>
              <w:spacing w:after="11" w:line="268" w:lineRule="auto"/>
            </w:pPr>
            <w:r w:rsidRPr="00BD21AA">
              <w:rPr>
                <w:sz w:val="24"/>
              </w:rPr>
              <w:t xml:space="preserve">Наличие цокольного этажа: нет. </w:t>
            </w:r>
          </w:p>
          <w:p w:rsidR="00585137" w:rsidRPr="00BD21AA" w:rsidRDefault="00585137" w:rsidP="00585137">
            <w:pPr>
              <w:numPr>
                <w:ilvl w:val="0"/>
                <w:numId w:val="13"/>
              </w:numPr>
              <w:spacing w:after="11" w:line="268" w:lineRule="auto"/>
            </w:pPr>
            <w:r w:rsidRPr="00BD21AA">
              <w:rPr>
                <w:sz w:val="24"/>
              </w:rPr>
              <w:t xml:space="preserve">Наличие мансарды: нет. </w:t>
            </w:r>
          </w:p>
          <w:p w:rsidR="00585137" w:rsidRPr="00BD21AA" w:rsidRDefault="00585137" w:rsidP="00585137">
            <w:pPr>
              <w:numPr>
                <w:ilvl w:val="0"/>
                <w:numId w:val="13"/>
              </w:numPr>
              <w:spacing w:after="11" w:line="268" w:lineRule="auto"/>
            </w:pPr>
            <w:r w:rsidRPr="00BD21AA">
              <w:rPr>
                <w:sz w:val="24"/>
              </w:rPr>
              <w:t xml:space="preserve">Наличие мезонина: нет. </w:t>
            </w:r>
          </w:p>
          <w:p w:rsidR="00585137" w:rsidRPr="00BD21AA" w:rsidRDefault="00585137" w:rsidP="00585137">
            <w:pPr>
              <w:numPr>
                <w:ilvl w:val="0"/>
                <w:numId w:val="13"/>
              </w:numPr>
              <w:spacing w:after="11" w:line="268" w:lineRule="auto"/>
            </w:pPr>
            <w:r>
              <w:rPr>
                <w:sz w:val="24"/>
              </w:rPr>
              <w:t>Количество квартир: 80</w:t>
            </w:r>
            <w:r w:rsidRPr="00BD21AA">
              <w:rPr>
                <w:sz w:val="24"/>
              </w:rPr>
              <w:t xml:space="preserve">. </w:t>
            </w:r>
          </w:p>
          <w:p w:rsidR="00585137" w:rsidRPr="00BD21AA" w:rsidRDefault="00585137" w:rsidP="00585137">
            <w:pPr>
              <w:numPr>
                <w:ilvl w:val="0"/>
                <w:numId w:val="13"/>
              </w:numPr>
              <w:spacing w:after="11" w:line="268" w:lineRule="auto"/>
            </w:pPr>
            <w:r w:rsidRPr="00BD21AA">
              <w:rPr>
                <w:sz w:val="24"/>
              </w:rPr>
              <w:t xml:space="preserve">Количество нежилых помещений, не входящих в состав общего имущества: –. </w:t>
            </w:r>
          </w:p>
          <w:p w:rsidR="00585137" w:rsidRPr="00BD21AA" w:rsidRDefault="00585137" w:rsidP="00585137">
            <w:pPr>
              <w:numPr>
                <w:ilvl w:val="0"/>
                <w:numId w:val="13"/>
              </w:numPr>
              <w:spacing w:after="11" w:line="268" w:lineRule="auto"/>
            </w:pPr>
            <w:r w:rsidRPr="00BD21AA">
              <w:rPr>
                <w:sz w:val="24"/>
              </w:rPr>
              <w:t xml:space="preserve">Реквизиты правового акта о признании всех жилых помещений в многоквартирном доме непригодными для проживания: нет. </w:t>
            </w:r>
          </w:p>
          <w:p w:rsidR="00585137" w:rsidRPr="00BD21AA" w:rsidRDefault="00585137" w:rsidP="00585137">
            <w:pPr>
              <w:numPr>
                <w:ilvl w:val="0"/>
                <w:numId w:val="13"/>
              </w:numPr>
              <w:spacing w:after="11" w:line="268" w:lineRule="auto"/>
            </w:pPr>
            <w:r w:rsidRPr="00BD21AA">
              <w:rPr>
                <w:sz w:val="24"/>
              </w:rPr>
              <w:t xml:space="preserve">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нет. </w:t>
            </w:r>
          </w:p>
          <w:p w:rsidR="00585137" w:rsidRPr="00BD21AA" w:rsidRDefault="00585137" w:rsidP="00585137">
            <w:pPr>
              <w:numPr>
                <w:ilvl w:val="0"/>
                <w:numId w:val="13"/>
              </w:numPr>
              <w:spacing w:after="11" w:line="268" w:lineRule="auto"/>
            </w:pPr>
            <w:r w:rsidRPr="00BD21AA">
              <w:rPr>
                <w:sz w:val="24"/>
              </w:rPr>
              <w:t xml:space="preserve">Строительный объем: </w:t>
            </w:r>
            <w:r>
              <w:rPr>
                <w:sz w:val="24"/>
              </w:rPr>
              <w:t xml:space="preserve">14983 </w:t>
            </w:r>
            <w:r w:rsidRPr="00BD21AA">
              <w:rPr>
                <w:sz w:val="24"/>
              </w:rPr>
              <w:t xml:space="preserve">куб. м. </w:t>
            </w:r>
          </w:p>
          <w:p w:rsidR="00585137" w:rsidRPr="00BD21AA" w:rsidRDefault="00585137" w:rsidP="00585137">
            <w:pPr>
              <w:numPr>
                <w:ilvl w:val="0"/>
                <w:numId w:val="13"/>
              </w:numPr>
              <w:spacing w:after="11" w:line="268" w:lineRule="auto"/>
            </w:pPr>
            <w:r w:rsidRPr="00BD21AA">
              <w:rPr>
                <w:sz w:val="24"/>
              </w:rPr>
              <w:t xml:space="preserve">Площадь: </w:t>
            </w:r>
          </w:p>
          <w:p w:rsidR="00585137" w:rsidRPr="00BD21AA" w:rsidRDefault="00585137" w:rsidP="00950C67">
            <w:pPr>
              <w:spacing w:after="11" w:line="268" w:lineRule="auto"/>
              <w:ind w:left="562" w:hanging="10"/>
            </w:pPr>
            <w:r w:rsidRPr="00BD21AA">
              <w:rPr>
                <w:sz w:val="24"/>
              </w:rPr>
              <w:lastRenderedPageBreak/>
              <w:t xml:space="preserve">а) многоквартирного дома с лоджиями, балконами, шкафами, коридорами и лестничными </w:t>
            </w:r>
            <w:r>
              <w:rPr>
                <w:sz w:val="24"/>
              </w:rPr>
              <w:t xml:space="preserve">клетками: </w:t>
            </w:r>
            <w:r>
              <w:rPr>
                <w:bCs/>
                <w:sz w:val="24"/>
                <w:szCs w:val="24"/>
                <w:shd w:val="clear" w:color="auto" w:fill="FFFFFF"/>
              </w:rPr>
              <w:t>5147,2</w:t>
            </w:r>
            <w:r>
              <w:rPr>
                <w:rFonts w:ascii="Helvetica" w:hAnsi="Helvetica" w:cs="Helvetica"/>
                <w:b/>
                <w:bCs/>
                <w:sz w:val="14"/>
                <w:szCs w:val="14"/>
                <w:shd w:val="clear" w:color="auto" w:fill="FFFFFF"/>
              </w:rPr>
              <w:t> </w:t>
            </w:r>
            <w:r w:rsidRPr="00BD21AA">
              <w:rPr>
                <w:sz w:val="24"/>
              </w:rPr>
              <w:t xml:space="preserve"> кв. м; </w:t>
            </w:r>
          </w:p>
          <w:p w:rsidR="00585137" w:rsidRPr="00BD21AA" w:rsidRDefault="00585137" w:rsidP="00585137">
            <w:pPr>
              <w:spacing w:after="11" w:line="268" w:lineRule="auto"/>
              <w:ind w:left="562" w:hanging="10"/>
            </w:pPr>
            <w:r w:rsidRPr="00BD21AA">
              <w:rPr>
                <w:sz w:val="24"/>
              </w:rPr>
              <w:t>б) жилых пом</w:t>
            </w:r>
            <w:r>
              <w:rPr>
                <w:sz w:val="24"/>
              </w:rPr>
              <w:t>ещений (общая площадь квартир):</w:t>
            </w:r>
            <w:r w:rsidRPr="005E504B">
              <w:rPr>
                <w:rFonts w:ascii="Helvetica" w:hAnsi="Helvetica" w:cs="Helvetica"/>
                <w:b/>
                <w:bCs/>
                <w:sz w:val="14"/>
                <w:szCs w:val="14"/>
                <w:shd w:val="clear" w:color="auto" w:fill="FFFFFF"/>
              </w:rPr>
              <w:t xml:space="preserve"> </w:t>
            </w:r>
            <w:r>
              <w:rPr>
                <w:bCs/>
                <w:sz w:val="24"/>
                <w:szCs w:val="24"/>
                <w:shd w:val="clear" w:color="auto" w:fill="FFFFFF"/>
              </w:rPr>
              <w:t>4175</w:t>
            </w:r>
            <w:r>
              <w:rPr>
                <w:rFonts w:ascii="Helvetica" w:hAnsi="Helvetica" w:cs="Helvetica"/>
                <w:b/>
                <w:bCs/>
                <w:sz w:val="14"/>
                <w:szCs w:val="14"/>
                <w:shd w:val="clear" w:color="auto" w:fill="FFFFFF"/>
              </w:rPr>
              <w:t> </w:t>
            </w:r>
            <w:r>
              <w:rPr>
                <w:sz w:val="24"/>
              </w:rPr>
              <w:t xml:space="preserve"> </w:t>
            </w:r>
            <w:r w:rsidRPr="00BD21AA">
              <w:rPr>
                <w:sz w:val="24"/>
              </w:rPr>
              <w:t xml:space="preserve">кв. м; </w:t>
            </w:r>
          </w:p>
          <w:p w:rsidR="00585137" w:rsidRPr="00BD21AA" w:rsidRDefault="00585137" w:rsidP="00585137">
            <w:pPr>
              <w:spacing w:after="11" w:line="268" w:lineRule="auto"/>
              <w:ind w:left="562" w:hanging="10"/>
            </w:pPr>
            <w:r w:rsidRPr="00BD21AA">
              <w:rPr>
                <w:sz w:val="24"/>
              </w:rPr>
              <w:t xml:space="preserve">в) нежилых помещений (общая площадь нежилых помещений, не входящих в состав </w:t>
            </w:r>
          </w:p>
          <w:p w:rsidR="00585137" w:rsidRPr="00BD21AA" w:rsidRDefault="00585137" w:rsidP="00585137">
            <w:pPr>
              <w:spacing w:after="11" w:line="268" w:lineRule="auto"/>
              <w:ind w:left="10" w:hanging="10"/>
            </w:pPr>
            <w:r w:rsidRPr="00BD21AA">
              <w:rPr>
                <w:sz w:val="24"/>
              </w:rPr>
              <w:t>общего имущества в многоквартирном доме):</w:t>
            </w:r>
            <w:r>
              <w:rPr>
                <w:sz w:val="24"/>
              </w:rPr>
              <w:t xml:space="preserve"> -кв. м</w:t>
            </w:r>
            <w:r w:rsidRPr="00BD21AA">
              <w:rPr>
                <w:sz w:val="24"/>
              </w:rPr>
              <w:t xml:space="preserve">; </w:t>
            </w:r>
          </w:p>
          <w:p w:rsidR="00585137" w:rsidRPr="00BD21AA" w:rsidRDefault="00585137" w:rsidP="00585137">
            <w:pPr>
              <w:spacing w:after="11" w:line="268" w:lineRule="auto"/>
              <w:ind w:left="562" w:hanging="10"/>
            </w:pPr>
            <w:r w:rsidRPr="00BD21AA">
              <w:rPr>
                <w:sz w:val="24"/>
              </w:rPr>
              <w:t xml:space="preserve">г) помещений общего пользования (общая площадь нежилых помещений, входящих в </w:t>
            </w:r>
          </w:p>
          <w:p w:rsidR="00585137" w:rsidRPr="00BD21AA" w:rsidRDefault="00585137" w:rsidP="00585137">
            <w:pPr>
              <w:spacing w:after="11" w:line="268" w:lineRule="auto"/>
              <w:ind w:left="10" w:hanging="10"/>
            </w:pPr>
            <w:r w:rsidRPr="00BD21AA">
              <w:rPr>
                <w:sz w:val="24"/>
              </w:rPr>
              <w:t>состав общего имущест</w:t>
            </w:r>
            <w:r>
              <w:rPr>
                <w:sz w:val="24"/>
              </w:rPr>
              <w:t>ва в многоквартирном доме):</w:t>
            </w:r>
            <w:r w:rsidRPr="00BD21AA">
              <w:rPr>
                <w:sz w:val="24"/>
              </w:rPr>
              <w:t xml:space="preserve"> </w:t>
            </w:r>
            <w:r>
              <w:rPr>
                <w:sz w:val="24"/>
              </w:rPr>
              <w:t xml:space="preserve">1503,2 </w:t>
            </w:r>
            <w:r w:rsidRPr="00BD21AA">
              <w:rPr>
                <w:sz w:val="24"/>
              </w:rPr>
              <w:t xml:space="preserve">кв. м. </w:t>
            </w:r>
          </w:p>
          <w:p w:rsidR="00585137" w:rsidRPr="00BD21AA" w:rsidRDefault="00585137" w:rsidP="00585137">
            <w:pPr>
              <w:numPr>
                <w:ilvl w:val="0"/>
                <w:numId w:val="13"/>
              </w:numPr>
              <w:spacing w:after="11" w:line="268" w:lineRule="auto"/>
            </w:pPr>
            <w:r>
              <w:rPr>
                <w:sz w:val="24"/>
              </w:rPr>
              <w:t>Количество лестниц: 60</w:t>
            </w:r>
            <w:r w:rsidRPr="00BD21AA">
              <w:rPr>
                <w:sz w:val="24"/>
              </w:rPr>
              <w:t xml:space="preserve"> шт. </w:t>
            </w:r>
          </w:p>
          <w:p w:rsidR="00585137" w:rsidRPr="00BD21AA" w:rsidRDefault="00585137" w:rsidP="00585137">
            <w:pPr>
              <w:numPr>
                <w:ilvl w:val="0"/>
                <w:numId w:val="13"/>
              </w:numPr>
              <w:spacing w:after="11" w:line="268" w:lineRule="auto"/>
            </w:pPr>
            <w:r w:rsidRPr="00BD21AA">
              <w:rPr>
                <w:sz w:val="24"/>
              </w:rPr>
              <w:t>Уборочная площадь лестниц (включая межквартирные лестничные п</w:t>
            </w:r>
            <w:r>
              <w:rPr>
                <w:sz w:val="24"/>
              </w:rPr>
              <w:t>лощадки):</w:t>
            </w:r>
            <w:r w:rsidRPr="00BD21AA">
              <w:rPr>
                <w:sz w:val="24"/>
              </w:rPr>
              <w:t xml:space="preserve"> </w:t>
            </w:r>
            <w:r>
              <w:rPr>
                <w:sz w:val="24"/>
              </w:rPr>
              <w:t xml:space="preserve">531 </w:t>
            </w:r>
            <w:r w:rsidRPr="00BD21AA">
              <w:rPr>
                <w:sz w:val="24"/>
              </w:rPr>
              <w:t xml:space="preserve">кв. м. </w:t>
            </w:r>
          </w:p>
          <w:p w:rsidR="00585137" w:rsidRPr="00BD21AA" w:rsidRDefault="00585137" w:rsidP="00585137">
            <w:pPr>
              <w:numPr>
                <w:ilvl w:val="0"/>
                <w:numId w:val="13"/>
              </w:numPr>
              <w:spacing w:after="11" w:line="268" w:lineRule="auto"/>
            </w:pPr>
            <w:r w:rsidRPr="00BD21AA">
              <w:rPr>
                <w:sz w:val="24"/>
              </w:rPr>
              <w:t xml:space="preserve">Уборочная площадь общих коридоров: –. </w:t>
            </w:r>
          </w:p>
          <w:p w:rsidR="00585137" w:rsidRPr="00BD21AA" w:rsidRDefault="00585137" w:rsidP="00585137">
            <w:pPr>
              <w:numPr>
                <w:ilvl w:val="0"/>
                <w:numId w:val="13"/>
              </w:numPr>
              <w:spacing w:after="11" w:line="268" w:lineRule="auto"/>
            </w:pPr>
            <w:r w:rsidRPr="00BD21AA">
              <w:rPr>
                <w:sz w:val="24"/>
              </w:rPr>
              <w:t xml:space="preserve">Уборочная площадь других помещений общего пользования (включая технические этажи, чердаки, технические подвалы) </w:t>
            </w:r>
            <w:r>
              <w:rPr>
                <w:sz w:val="24"/>
              </w:rPr>
              <w:t>972,2кв.м</w:t>
            </w:r>
            <w:r w:rsidRPr="00BD21AA">
              <w:rPr>
                <w:sz w:val="24"/>
              </w:rPr>
              <w:t xml:space="preserve"> . </w:t>
            </w:r>
          </w:p>
          <w:p w:rsidR="00585137" w:rsidRPr="00BD21AA" w:rsidRDefault="00585137" w:rsidP="00585137">
            <w:pPr>
              <w:numPr>
                <w:ilvl w:val="0"/>
                <w:numId w:val="13"/>
              </w:numPr>
              <w:spacing w:after="11" w:line="268" w:lineRule="auto"/>
            </w:pPr>
            <w:r w:rsidRPr="00BD21AA">
              <w:rPr>
                <w:sz w:val="24"/>
              </w:rPr>
              <w:t>Площадь земельного участка, входящего в состав общего имущества многоквартир</w:t>
            </w:r>
            <w:r>
              <w:rPr>
                <w:sz w:val="24"/>
              </w:rPr>
              <w:t>ного дома 7200</w:t>
            </w:r>
            <w:r w:rsidRPr="00BD21AA">
              <w:rPr>
                <w:sz w:val="24"/>
              </w:rPr>
              <w:t xml:space="preserve"> кв.</w:t>
            </w:r>
            <w:r>
              <w:rPr>
                <w:sz w:val="24"/>
              </w:rPr>
              <w:t xml:space="preserve"> </w:t>
            </w:r>
            <w:r w:rsidRPr="00BD21AA">
              <w:rPr>
                <w:sz w:val="24"/>
              </w:rPr>
              <w:t>м</w:t>
            </w:r>
            <w:r>
              <w:rPr>
                <w:sz w:val="24"/>
              </w:rPr>
              <w:t>.</w:t>
            </w:r>
            <w:r w:rsidRPr="00BD21AA">
              <w:rPr>
                <w:sz w:val="24"/>
              </w:rPr>
              <w:t xml:space="preserve"> (придомовая территория). </w:t>
            </w:r>
          </w:p>
          <w:p w:rsidR="00585137" w:rsidRPr="00BD21AA" w:rsidRDefault="00585137" w:rsidP="00585137">
            <w:pPr>
              <w:numPr>
                <w:ilvl w:val="0"/>
                <w:numId w:val="13"/>
              </w:numPr>
              <w:spacing w:after="11" w:line="268" w:lineRule="auto"/>
            </w:pPr>
            <w:r w:rsidRPr="00BD21AA">
              <w:rPr>
                <w:sz w:val="24"/>
              </w:rPr>
              <w:t>Кадастровый номер земель</w:t>
            </w:r>
            <w:r>
              <w:rPr>
                <w:sz w:val="24"/>
              </w:rPr>
              <w:t>ного участка (при его наличии):36:18:0100009:622</w:t>
            </w:r>
            <w:r w:rsidRPr="00BD21AA">
              <w:rPr>
                <w:sz w:val="24"/>
              </w:rPr>
              <w:t xml:space="preserve">. </w:t>
            </w:r>
          </w:p>
          <w:p w:rsidR="00585137" w:rsidRPr="00BD21AA" w:rsidRDefault="00585137" w:rsidP="00585137">
            <w:pPr>
              <w:spacing w:after="12" w:line="269" w:lineRule="auto"/>
              <w:ind w:left="10" w:right="69" w:hanging="10"/>
              <w:jc w:val="center"/>
            </w:pPr>
            <w:r w:rsidRPr="00BD21AA">
              <w:rPr>
                <w:sz w:val="24"/>
              </w:rPr>
              <w:t xml:space="preserve">II. Техническое состояние многоквартирного дома, включая пристройки </w:t>
            </w:r>
          </w:p>
          <w:tbl>
            <w:tblPr>
              <w:tblStyle w:val="TableGrid"/>
              <w:tblW w:w="9908" w:type="dxa"/>
              <w:tblInd w:w="0" w:type="dxa"/>
              <w:tblLayout w:type="fixed"/>
              <w:tblCellMar>
                <w:left w:w="29" w:type="dxa"/>
                <w:bottom w:w="5" w:type="dxa"/>
                <w:right w:w="113" w:type="dxa"/>
              </w:tblCellMar>
              <w:tblLook w:val="04A0" w:firstRow="1" w:lastRow="0" w:firstColumn="1" w:lastColumn="0" w:noHBand="0" w:noVBand="1"/>
            </w:tblPr>
            <w:tblGrid>
              <w:gridCol w:w="3530"/>
              <w:gridCol w:w="2976"/>
              <w:gridCol w:w="3402"/>
            </w:tblGrid>
            <w:tr w:rsidR="00585137" w:rsidRPr="00BD21AA" w:rsidTr="00C8584E">
              <w:trPr>
                <w:trHeight w:val="929"/>
              </w:trPr>
              <w:tc>
                <w:tcPr>
                  <w:tcW w:w="3530"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37"/>
                  </w:pPr>
                  <w:r w:rsidRPr="00BD21AA">
                    <w:rPr>
                      <w:rFonts w:ascii="Times New Roman" w:eastAsia="Times New Roman" w:hAnsi="Times New Roman" w:cs="Times New Roman"/>
                      <w:sz w:val="20"/>
                    </w:rPr>
                    <w:t xml:space="preserve">Наименование конструктивных элементов </w:t>
                  </w:r>
                </w:p>
              </w:tc>
              <w:tc>
                <w:tcPr>
                  <w:tcW w:w="2976"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spacing w:after="39" w:line="237" w:lineRule="auto"/>
                    <w:jc w:val="center"/>
                  </w:pPr>
                  <w:r w:rsidRPr="00BD21AA">
                    <w:rPr>
                      <w:rFonts w:ascii="Times New Roman" w:eastAsia="Times New Roman" w:hAnsi="Times New Roman" w:cs="Times New Roman"/>
                      <w:sz w:val="20"/>
                    </w:rPr>
                    <w:t xml:space="preserve">Описание элементов (материал, конструкция или система, отделка и </w:t>
                  </w:r>
                </w:p>
                <w:p w:rsidR="00585137" w:rsidRPr="00BD21AA" w:rsidRDefault="00585137" w:rsidP="00585137">
                  <w:pPr>
                    <w:ind w:left="86"/>
                    <w:jc w:val="center"/>
                  </w:pPr>
                  <w:r w:rsidRPr="00BD21AA">
                    <w:rPr>
                      <w:rFonts w:ascii="Times New Roman" w:eastAsia="Times New Roman" w:hAnsi="Times New Roman" w:cs="Times New Roman"/>
                      <w:sz w:val="20"/>
                    </w:rPr>
                    <w:t xml:space="preserve">прочее) </w:t>
                  </w:r>
                </w:p>
              </w:tc>
              <w:tc>
                <w:tcPr>
                  <w:tcW w:w="3402"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spacing w:after="40" w:line="238" w:lineRule="auto"/>
                    <w:jc w:val="center"/>
                  </w:pPr>
                  <w:r w:rsidRPr="00BD21AA">
                    <w:rPr>
                      <w:rFonts w:ascii="Times New Roman" w:eastAsia="Times New Roman" w:hAnsi="Times New Roman" w:cs="Times New Roman"/>
                      <w:sz w:val="20"/>
                    </w:rPr>
                    <w:t xml:space="preserve">Техническое состояние элементов общего имущества </w:t>
                  </w:r>
                </w:p>
                <w:p w:rsidR="00585137" w:rsidRPr="00BD21AA" w:rsidRDefault="00585137" w:rsidP="00585137">
                  <w:pPr>
                    <w:ind w:left="92"/>
                    <w:jc w:val="center"/>
                  </w:pPr>
                  <w:r w:rsidRPr="00BD21AA">
                    <w:rPr>
                      <w:rFonts w:ascii="Times New Roman" w:eastAsia="Times New Roman" w:hAnsi="Times New Roman" w:cs="Times New Roman"/>
                      <w:sz w:val="20"/>
                    </w:rPr>
                    <w:t xml:space="preserve">многоквартирного дома </w:t>
                  </w:r>
                </w:p>
              </w:tc>
            </w:tr>
            <w:tr w:rsidR="00585137" w:rsidRPr="00BD21AA" w:rsidTr="00C8584E">
              <w:trPr>
                <w:trHeight w:val="240"/>
              </w:trPr>
              <w:tc>
                <w:tcPr>
                  <w:tcW w:w="3530"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1"/>
                    <w:jc w:val="center"/>
                  </w:pPr>
                  <w:r w:rsidRPr="00BD21AA">
                    <w:rPr>
                      <w:rFonts w:ascii="Times New Roman" w:eastAsia="Times New Roman" w:hAnsi="Times New Roman" w:cs="Times New Roman"/>
                      <w:sz w:val="20"/>
                    </w:rPr>
                    <w:t xml:space="preserve">1 </w:t>
                  </w:r>
                </w:p>
              </w:tc>
              <w:tc>
                <w:tcPr>
                  <w:tcW w:w="2976"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4"/>
                    <w:jc w:val="center"/>
                  </w:pPr>
                  <w:r w:rsidRPr="00BD21AA">
                    <w:rPr>
                      <w:rFonts w:ascii="Times New Roman" w:eastAsia="Times New Roman" w:hAnsi="Times New Roman" w:cs="Times New Roman"/>
                      <w:sz w:val="20"/>
                    </w:rPr>
                    <w:t xml:space="preserve">2 </w:t>
                  </w:r>
                </w:p>
              </w:tc>
              <w:tc>
                <w:tcPr>
                  <w:tcW w:w="3402"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52"/>
                    <w:jc w:val="center"/>
                  </w:pPr>
                  <w:r w:rsidRPr="00BD21AA">
                    <w:rPr>
                      <w:rFonts w:ascii="Times New Roman" w:eastAsia="Times New Roman" w:hAnsi="Times New Roman" w:cs="Times New Roman"/>
                      <w:sz w:val="20"/>
                    </w:rPr>
                    <w:t xml:space="preserve">3 </w:t>
                  </w:r>
                </w:p>
              </w:tc>
            </w:tr>
            <w:tr w:rsidR="00585137" w:rsidRPr="00BD21AA" w:rsidTr="00C8584E">
              <w:trPr>
                <w:trHeight w:val="240"/>
              </w:trPr>
              <w:tc>
                <w:tcPr>
                  <w:tcW w:w="3530"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1. Фундамент </w:t>
                  </w:r>
                </w:p>
              </w:tc>
              <w:tc>
                <w:tcPr>
                  <w:tcW w:w="2976"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6"/>
                  </w:pPr>
                  <w:r>
                    <w:rPr>
                      <w:rFonts w:ascii="Times New Roman" w:eastAsia="Times New Roman" w:hAnsi="Times New Roman" w:cs="Times New Roman"/>
                      <w:sz w:val="20"/>
                    </w:rPr>
                    <w:t>Железобетонные  блоки</w:t>
                  </w:r>
                  <w:r w:rsidRPr="00BD21AA">
                    <w:rPr>
                      <w:rFonts w:ascii="Times New Roman" w:eastAsia="Times New Roman" w:hAnsi="Times New Roman" w:cs="Times New Roman"/>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удовлетворительное </w:t>
                  </w:r>
                </w:p>
              </w:tc>
            </w:tr>
            <w:tr w:rsidR="00585137" w:rsidRPr="00BD21AA" w:rsidTr="00C8584E">
              <w:trPr>
                <w:trHeight w:val="470"/>
              </w:trPr>
              <w:tc>
                <w:tcPr>
                  <w:tcW w:w="3530"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2. Наружные и внутренние капитальные стены </w:t>
                  </w:r>
                </w:p>
              </w:tc>
              <w:tc>
                <w:tcPr>
                  <w:tcW w:w="2976"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6"/>
                  </w:pPr>
                  <w:r>
                    <w:rPr>
                      <w:rFonts w:ascii="Times New Roman" w:eastAsia="Times New Roman" w:hAnsi="Times New Roman" w:cs="Times New Roman"/>
                      <w:sz w:val="20"/>
                    </w:rPr>
                    <w:t xml:space="preserve"> Железобетонные панели</w:t>
                  </w:r>
                  <w:r w:rsidRPr="00BD21AA">
                    <w:rPr>
                      <w:rFonts w:ascii="Times New Roman" w:eastAsia="Times New Roman" w:hAnsi="Times New Roman" w:cs="Times New Roman"/>
                      <w:sz w:val="20"/>
                    </w:rPr>
                    <w:t xml:space="preserve"> </w:t>
                  </w:r>
                </w:p>
                <w:p w:rsidR="00585137" w:rsidRPr="00BD21AA" w:rsidRDefault="00585137" w:rsidP="00585137">
                  <w:pPr>
                    <w:ind w:left="146"/>
                  </w:pPr>
                  <w:r w:rsidRPr="00BD21AA">
                    <w:rPr>
                      <w:rFonts w:ascii="Times New Roman" w:eastAsia="Times New Roman" w:hAnsi="Times New Roman" w:cs="Times New Roman"/>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удовлетворительное </w:t>
                  </w:r>
                </w:p>
              </w:tc>
            </w:tr>
            <w:tr w:rsidR="00585137" w:rsidRPr="00BD21AA" w:rsidTr="00C8584E">
              <w:trPr>
                <w:trHeight w:val="240"/>
              </w:trPr>
              <w:tc>
                <w:tcPr>
                  <w:tcW w:w="3530"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3. Перегородки </w:t>
                  </w:r>
                </w:p>
              </w:tc>
              <w:tc>
                <w:tcPr>
                  <w:tcW w:w="2976"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6"/>
                  </w:pPr>
                  <w:r>
                    <w:rPr>
                      <w:rFonts w:ascii="Times New Roman" w:eastAsia="Times New Roman" w:hAnsi="Times New Roman" w:cs="Times New Roman"/>
                      <w:sz w:val="20"/>
                    </w:rPr>
                    <w:t>Панельные</w:t>
                  </w:r>
                  <w:r w:rsidRPr="00BD21AA">
                    <w:rPr>
                      <w:rFonts w:ascii="Times New Roman" w:eastAsia="Times New Roman" w:hAnsi="Times New Roman" w:cs="Times New Roman"/>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удовлетворительное </w:t>
                  </w:r>
                </w:p>
              </w:tc>
            </w:tr>
            <w:tr w:rsidR="00585137" w:rsidRPr="00BD21AA" w:rsidTr="00C8584E">
              <w:trPr>
                <w:trHeight w:val="1275"/>
              </w:trPr>
              <w:tc>
                <w:tcPr>
                  <w:tcW w:w="3530" w:type="dxa"/>
                  <w:tcBorders>
                    <w:top w:val="single" w:sz="4" w:space="0" w:color="000000"/>
                    <w:left w:val="single" w:sz="4" w:space="0" w:color="000000"/>
                    <w:bottom w:val="single" w:sz="4" w:space="0" w:color="000000"/>
                    <w:right w:val="single" w:sz="4" w:space="0" w:color="000000"/>
                  </w:tcBorders>
                </w:tcPr>
                <w:p w:rsidR="00585137" w:rsidRDefault="00585137" w:rsidP="00585137">
                  <w:pPr>
                    <w:ind w:left="142" w:right="1483"/>
                    <w:rPr>
                      <w:rFonts w:ascii="Times New Roman" w:eastAsia="Times New Roman" w:hAnsi="Times New Roman" w:cs="Times New Roman"/>
                      <w:sz w:val="20"/>
                    </w:rPr>
                  </w:pPr>
                  <w:r w:rsidRPr="00BD21AA">
                    <w:rPr>
                      <w:rFonts w:ascii="Times New Roman" w:eastAsia="Times New Roman" w:hAnsi="Times New Roman" w:cs="Times New Roman"/>
                      <w:sz w:val="20"/>
                    </w:rPr>
                    <w:t xml:space="preserve">4. Перекрытия чердачные </w:t>
                  </w:r>
                </w:p>
                <w:p w:rsidR="00585137" w:rsidRDefault="00585137" w:rsidP="00585137">
                  <w:pPr>
                    <w:ind w:left="142" w:right="1483"/>
                    <w:rPr>
                      <w:rFonts w:ascii="Times New Roman" w:eastAsia="Times New Roman" w:hAnsi="Times New Roman" w:cs="Times New Roman"/>
                      <w:sz w:val="20"/>
                    </w:rPr>
                  </w:pPr>
                </w:p>
                <w:p w:rsidR="00585137" w:rsidRDefault="00585137" w:rsidP="00585137">
                  <w:pPr>
                    <w:ind w:left="142" w:right="1483"/>
                    <w:rPr>
                      <w:rFonts w:ascii="Times New Roman" w:eastAsia="Times New Roman" w:hAnsi="Times New Roman" w:cs="Times New Roman"/>
                      <w:sz w:val="20"/>
                    </w:rPr>
                  </w:pPr>
                  <w:r w:rsidRPr="00BD21AA">
                    <w:rPr>
                      <w:rFonts w:ascii="Times New Roman" w:eastAsia="Times New Roman" w:hAnsi="Times New Roman" w:cs="Times New Roman"/>
                      <w:sz w:val="20"/>
                    </w:rPr>
                    <w:t xml:space="preserve">междуэтажные </w:t>
                  </w:r>
                </w:p>
                <w:p w:rsidR="00585137" w:rsidRDefault="00585137" w:rsidP="00585137">
                  <w:pPr>
                    <w:ind w:left="142" w:right="1483"/>
                    <w:rPr>
                      <w:rFonts w:ascii="Times New Roman" w:eastAsia="Times New Roman" w:hAnsi="Times New Roman" w:cs="Times New Roman"/>
                      <w:sz w:val="20"/>
                    </w:rPr>
                  </w:pPr>
                </w:p>
                <w:p w:rsidR="00585137" w:rsidRPr="00BD21AA" w:rsidRDefault="00585137" w:rsidP="00585137">
                  <w:pPr>
                    <w:ind w:left="142" w:right="1483"/>
                  </w:pPr>
                  <w:r w:rsidRPr="00BD21AA">
                    <w:rPr>
                      <w:rFonts w:ascii="Times New Roman" w:eastAsia="Times New Roman" w:hAnsi="Times New Roman" w:cs="Times New Roman"/>
                      <w:sz w:val="20"/>
                    </w:rPr>
                    <w:t xml:space="preserve">подвальные </w:t>
                  </w:r>
                </w:p>
              </w:tc>
              <w:tc>
                <w:tcPr>
                  <w:tcW w:w="2976" w:type="dxa"/>
                  <w:tcBorders>
                    <w:top w:val="single" w:sz="4" w:space="0" w:color="000000"/>
                    <w:left w:val="single" w:sz="4" w:space="0" w:color="000000"/>
                    <w:bottom w:val="single" w:sz="4" w:space="0" w:color="000000"/>
                    <w:right w:val="single" w:sz="4" w:space="0" w:color="000000"/>
                  </w:tcBorders>
                </w:tcPr>
                <w:p w:rsidR="00585137" w:rsidRDefault="00585137" w:rsidP="00585137">
                  <w:pPr>
                    <w:ind w:left="146"/>
                    <w:rPr>
                      <w:rFonts w:ascii="Times New Roman" w:eastAsia="Times New Roman" w:hAnsi="Times New Roman" w:cs="Times New Roman"/>
                      <w:sz w:val="20"/>
                    </w:rPr>
                  </w:pPr>
                </w:p>
                <w:p w:rsidR="00585137" w:rsidRPr="00BD21AA" w:rsidRDefault="00585137" w:rsidP="00585137">
                  <w:pPr>
                    <w:ind w:left="146"/>
                  </w:pPr>
                  <w:r w:rsidRPr="00BD21AA">
                    <w:rPr>
                      <w:rFonts w:ascii="Times New Roman" w:eastAsia="Times New Roman" w:hAnsi="Times New Roman" w:cs="Times New Roman"/>
                      <w:sz w:val="20"/>
                    </w:rPr>
                    <w:t xml:space="preserve"> железобетонные плиты</w:t>
                  </w:r>
                </w:p>
                <w:p w:rsidR="00585137" w:rsidRPr="00BD21AA" w:rsidRDefault="00585137" w:rsidP="00585137">
                  <w:pPr>
                    <w:spacing w:after="20"/>
                    <w:ind w:left="146"/>
                  </w:pPr>
                </w:p>
                <w:p w:rsidR="00585137" w:rsidRPr="00BD21AA" w:rsidRDefault="00585137" w:rsidP="00585137">
                  <w:pPr>
                    <w:ind w:left="146"/>
                  </w:pPr>
                  <w:r w:rsidRPr="00BD21AA">
                    <w:rPr>
                      <w:rFonts w:ascii="Times New Roman" w:eastAsia="Times New Roman" w:hAnsi="Times New Roman" w:cs="Times New Roman"/>
                      <w:sz w:val="20"/>
                    </w:rPr>
                    <w:t>железобетонные плиты</w:t>
                  </w:r>
                </w:p>
                <w:p w:rsidR="00585137" w:rsidRPr="00BD21AA" w:rsidRDefault="00585137" w:rsidP="00585137">
                  <w:pPr>
                    <w:spacing w:after="20"/>
                    <w:ind w:left="146"/>
                  </w:pPr>
                </w:p>
                <w:p w:rsidR="00585137" w:rsidRPr="00BD21AA" w:rsidRDefault="00585137" w:rsidP="00585137">
                  <w:pPr>
                    <w:ind w:left="146"/>
                  </w:pPr>
                  <w:r w:rsidRPr="00BD21AA">
                    <w:rPr>
                      <w:rFonts w:ascii="Times New Roman" w:eastAsia="Times New Roman" w:hAnsi="Times New Roman" w:cs="Times New Roman"/>
                      <w:sz w:val="20"/>
                    </w:rPr>
                    <w:t>железобетонные плиты</w:t>
                  </w:r>
                </w:p>
                <w:p w:rsidR="00585137" w:rsidRPr="00BD21AA" w:rsidRDefault="00585137" w:rsidP="00585137">
                  <w:pPr>
                    <w:ind w:left="146"/>
                  </w:pPr>
                  <w:r w:rsidRPr="00BD21AA">
                    <w:rPr>
                      <w:rFonts w:ascii="Times New Roman" w:eastAsia="Times New Roman" w:hAnsi="Times New Roman" w:cs="Times New Roman"/>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spacing w:after="19"/>
                    <w:ind w:left="58"/>
                  </w:pPr>
                  <w:r w:rsidRPr="00BD21AA">
                    <w:rPr>
                      <w:rFonts w:ascii="Times New Roman" w:eastAsia="Times New Roman" w:hAnsi="Times New Roman" w:cs="Times New Roman"/>
                      <w:sz w:val="20"/>
                    </w:rPr>
                    <w:t xml:space="preserve"> </w:t>
                  </w:r>
                </w:p>
                <w:p w:rsidR="00585137" w:rsidRDefault="00585137" w:rsidP="00585137">
                  <w:pPr>
                    <w:ind w:left="58"/>
                  </w:pPr>
                  <w:r w:rsidRPr="00BD21AA">
                    <w:rPr>
                      <w:rFonts w:ascii="Times New Roman" w:eastAsia="Times New Roman" w:hAnsi="Times New Roman" w:cs="Times New Roman"/>
                      <w:sz w:val="20"/>
                    </w:rPr>
                    <w:t xml:space="preserve">удовлетворительное </w:t>
                  </w:r>
                </w:p>
                <w:p w:rsidR="00585137" w:rsidRDefault="00585137" w:rsidP="00585137"/>
                <w:p w:rsidR="00585137" w:rsidRDefault="00585137" w:rsidP="00585137">
                  <w:r w:rsidRPr="00BD21AA">
                    <w:rPr>
                      <w:rFonts w:ascii="Times New Roman" w:eastAsia="Times New Roman" w:hAnsi="Times New Roman" w:cs="Times New Roman"/>
                      <w:sz w:val="20"/>
                    </w:rPr>
                    <w:t>удовлетворительное</w:t>
                  </w:r>
                </w:p>
                <w:p w:rsidR="00585137" w:rsidRDefault="00585137" w:rsidP="00585137"/>
                <w:p w:rsidR="00585137" w:rsidRPr="0096568D" w:rsidRDefault="00585137" w:rsidP="00585137">
                  <w:r w:rsidRPr="00BD21AA">
                    <w:rPr>
                      <w:rFonts w:ascii="Times New Roman" w:eastAsia="Times New Roman" w:hAnsi="Times New Roman" w:cs="Times New Roman"/>
                      <w:sz w:val="20"/>
                    </w:rPr>
                    <w:t>удовлетворительное</w:t>
                  </w:r>
                </w:p>
              </w:tc>
            </w:tr>
            <w:tr w:rsidR="00585137" w:rsidRPr="00BD21AA" w:rsidTr="00C8584E">
              <w:trPr>
                <w:trHeight w:val="240"/>
              </w:trPr>
              <w:tc>
                <w:tcPr>
                  <w:tcW w:w="3530"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5. Крыша </w:t>
                  </w:r>
                </w:p>
              </w:tc>
              <w:tc>
                <w:tcPr>
                  <w:tcW w:w="2976"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6"/>
                  </w:pPr>
                  <w:r>
                    <w:rPr>
                      <w:rFonts w:ascii="Times New Roman" w:eastAsia="Times New Roman" w:hAnsi="Times New Roman" w:cs="Times New Roman"/>
                      <w:sz w:val="20"/>
                    </w:rPr>
                    <w:t>Рулонная по железобетонному перекрытию</w:t>
                  </w:r>
                  <w:r w:rsidRPr="00BD21AA">
                    <w:rPr>
                      <w:rFonts w:ascii="Times New Roman" w:eastAsia="Times New Roman" w:hAnsi="Times New Roman" w:cs="Times New Roman"/>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58"/>
                  </w:pPr>
                  <w:r>
                    <w:rPr>
                      <w:rFonts w:ascii="Times New Roman" w:eastAsia="Times New Roman" w:hAnsi="Times New Roman" w:cs="Times New Roman"/>
                      <w:sz w:val="20"/>
                    </w:rPr>
                    <w:t>ветхое</w:t>
                  </w:r>
                  <w:r w:rsidRPr="00BD21AA">
                    <w:rPr>
                      <w:rFonts w:ascii="Times New Roman" w:eastAsia="Times New Roman" w:hAnsi="Times New Roman" w:cs="Times New Roman"/>
                      <w:sz w:val="20"/>
                    </w:rPr>
                    <w:t xml:space="preserve"> </w:t>
                  </w:r>
                </w:p>
              </w:tc>
            </w:tr>
            <w:tr w:rsidR="00585137" w:rsidRPr="00BD21AA" w:rsidTr="00C8584E">
              <w:trPr>
                <w:trHeight w:val="470"/>
              </w:trPr>
              <w:tc>
                <w:tcPr>
                  <w:tcW w:w="3530"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6. Полы </w:t>
                  </w:r>
                </w:p>
              </w:tc>
              <w:tc>
                <w:tcPr>
                  <w:tcW w:w="2976"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 xml:space="preserve">Дощатые </w:t>
                  </w:r>
                  <w:r>
                    <w:rPr>
                      <w:rFonts w:ascii="Times New Roman" w:eastAsia="Times New Roman" w:hAnsi="Times New Roman" w:cs="Times New Roman"/>
                      <w:sz w:val="20"/>
                    </w:rPr>
                    <w:t>по железобетонному основанию</w:t>
                  </w:r>
                </w:p>
              </w:tc>
              <w:tc>
                <w:tcPr>
                  <w:tcW w:w="3402"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удовлетворительное </w:t>
                  </w:r>
                </w:p>
              </w:tc>
            </w:tr>
            <w:tr w:rsidR="00585137" w:rsidRPr="00BD21AA" w:rsidTr="00C8584E">
              <w:trPr>
                <w:trHeight w:val="489"/>
              </w:trPr>
              <w:tc>
                <w:tcPr>
                  <w:tcW w:w="3530" w:type="dxa"/>
                  <w:tcBorders>
                    <w:top w:val="single" w:sz="4" w:space="0" w:color="000000"/>
                    <w:left w:val="single" w:sz="4" w:space="0" w:color="000000"/>
                    <w:bottom w:val="nil"/>
                    <w:right w:val="single" w:sz="4" w:space="0" w:color="000000"/>
                  </w:tcBorders>
                </w:tcPr>
                <w:p w:rsidR="00585137" w:rsidRPr="00BD21AA" w:rsidRDefault="00585137" w:rsidP="00585137">
                  <w:pPr>
                    <w:ind w:left="142" w:right="2346"/>
                  </w:pPr>
                  <w:r w:rsidRPr="00BD21AA">
                    <w:rPr>
                      <w:rFonts w:ascii="Times New Roman" w:eastAsia="Times New Roman" w:hAnsi="Times New Roman" w:cs="Times New Roman"/>
                      <w:sz w:val="20"/>
                    </w:rPr>
                    <w:t xml:space="preserve">7. Проемы окна </w:t>
                  </w:r>
                </w:p>
              </w:tc>
              <w:tc>
                <w:tcPr>
                  <w:tcW w:w="2976" w:type="dxa"/>
                  <w:tcBorders>
                    <w:top w:val="single" w:sz="4" w:space="0" w:color="000000"/>
                    <w:left w:val="single" w:sz="4" w:space="0" w:color="000000"/>
                    <w:bottom w:val="nil"/>
                    <w:right w:val="single" w:sz="4" w:space="0" w:color="000000"/>
                  </w:tcBorders>
                </w:tcPr>
                <w:p w:rsidR="00585137" w:rsidRPr="00BD21AA" w:rsidRDefault="00585137" w:rsidP="00585137">
                  <w:pPr>
                    <w:spacing w:after="19"/>
                    <w:ind w:left="146"/>
                  </w:pPr>
                  <w:r w:rsidRPr="00BD21AA">
                    <w:rPr>
                      <w:rFonts w:ascii="Times New Roman" w:eastAsia="Times New Roman" w:hAnsi="Times New Roman" w:cs="Times New Roman"/>
                      <w:sz w:val="20"/>
                    </w:rPr>
                    <w:t xml:space="preserve"> </w:t>
                  </w:r>
                </w:p>
                <w:p w:rsidR="00585137" w:rsidRPr="00BD21AA" w:rsidRDefault="00585137" w:rsidP="00585137">
                  <w:pPr>
                    <w:ind w:left="146"/>
                  </w:pPr>
                  <w:r w:rsidRPr="00BD21AA">
                    <w:rPr>
                      <w:rFonts w:ascii="Times New Roman" w:eastAsia="Times New Roman" w:hAnsi="Times New Roman" w:cs="Times New Roman"/>
                      <w:sz w:val="20"/>
                    </w:rPr>
                    <w:t xml:space="preserve">По 2 створных переплета в проеме </w:t>
                  </w:r>
                </w:p>
              </w:tc>
              <w:tc>
                <w:tcPr>
                  <w:tcW w:w="3402" w:type="dxa"/>
                  <w:tcBorders>
                    <w:top w:val="single" w:sz="4" w:space="0" w:color="000000"/>
                    <w:left w:val="single" w:sz="4" w:space="0" w:color="000000"/>
                    <w:bottom w:val="nil"/>
                    <w:right w:val="single" w:sz="4" w:space="0" w:color="000000"/>
                  </w:tcBorders>
                </w:tcPr>
                <w:p w:rsidR="00585137" w:rsidRPr="00BD21AA" w:rsidRDefault="00585137" w:rsidP="00585137">
                  <w:pPr>
                    <w:ind w:left="58"/>
                  </w:pPr>
                  <w:r>
                    <w:rPr>
                      <w:rFonts w:ascii="Times New Roman" w:eastAsia="Times New Roman" w:hAnsi="Times New Roman" w:cs="Times New Roman"/>
                      <w:sz w:val="20"/>
                    </w:rPr>
                    <w:t xml:space="preserve">Не вполне </w:t>
                  </w:r>
                  <w:r w:rsidRPr="00BD21AA">
                    <w:rPr>
                      <w:rFonts w:ascii="Times New Roman" w:eastAsia="Times New Roman" w:hAnsi="Times New Roman" w:cs="Times New Roman"/>
                      <w:sz w:val="20"/>
                    </w:rPr>
                    <w:t xml:space="preserve">удовлетворительное </w:t>
                  </w:r>
                </w:p>
              </w:tc>
            </w:tr>
            <w:tr w:rsidR="00585137" w:rsidRPr="00BD21AA" w:rsidTr="00C8584E">
              <w:trPr>
                <w:trHeight w:val="440"/>
              </w:trPr>
              <w:tc>
                <w:tcPr>
                  <w:tcW w:w="3530" w:type="dxa"/>
                  <w:tcBorders>
                    <w:top w:val="nil"/>
                    <w:left w:val="single" w:sz="4" w:space="0" w:color="000000"/>
                    <w:bottom w:val="single" w:sz="4" w:space="0" w:color="000000"/>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двери </w:t>
                  </w:r>
                </w:p>
              </w:tc>
              <w:tc>
                <w:tcPr>
                  <w:tcW w:w="2976" w:type="dxa"/>
                  <w:tcBorders>
                    <w:top w:val="nil"/>
                    <w:left w:val="single" w:sz="4" w:space="0" w:color="000000"/>
                    <w:bottom w:val="single" w:sz="4" w:space="0" w:color="000000"/>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 xml:space="preserve">Филенчатые окрашены </w:t>
                  </w:r>
                </w:p>
              </w:tc>
              <w:tc>
                <w:tcPr>
                  <w:tcW w:w="3402" w:type="dxa"/>
                  <w:tcBorders>
                    <w:top w:val="nil"/>
                    <w:left w:val="single" w:sz="4" w:space="0" w:color="000000"/>
                    <w:bottom w:val="single" w:sz="4" w:space="0" w:color="000000"/>
                    <w:right w:val="single" w:sz="4" w:space="0" w:color="000000"/>
                  </w:tcBorders>
                </w:tcPr>
                <w:p w:rsidR="00585137" w:rsidRPr="00BD21AA" w:rsidRDefault="00585137" w:rsidP="00585137">
                  <w:r w:rsidRPr="00BD21AA">
                    <w:rPr>
                      <w:rFonts w:ascii="Times New Roman" w:eastAsia="Times New Roman" w:hAnsi="Times New Roman" w:cs="Times New Roman"/>
                      <w:sz w:val="20"/>
                    </w:rPr>
                    <w:t xml:space="preserve"> удовлетворительное </w:t>
                  </w:r>
                </w:p>
                <w:p w:rsidR="00585137" w:rsidRPr="00BD21AA" w:rsidRDefault="00585137" w:rsidP="00585137">
                  <w:r w:rsidRPr="00BD21AA">
                    <w:rPr>
                      <w:rFonts w:ascii="Times New Roman" w:eastAsia="Times New Roman" w:hAnsi="Times New Roman" w:cs="Times New Roman"/>
                      <w:sz w:val="20"/>
                    </w:rPr>
                    <w:t xml:space="preserve"> </w:t>
                  </w:r>
                </w:p>
              </w:tc>
            </w:tr>
            <w:tr w:rsidR="00585137" w:rsidRPr="00BD21AA" w:rsidTr="00C8584E">
              <w:trPr>
                <w:trHeight w:val="473"/>
              </w:trPr>
              <w:tc>
                <w:tcPr>
                  <w:tcW w:w="3530" w:type="dxa"/>
                  <w:tcBorders>
                    <w:top w:val="single" w:sz="4" w:space="0" w:color="000000"/>
                    <w:left w:val="single" w:sz="4" w:space="0" w:color="000000"/>
                    <w:bottom w:val="single" w:sz="6" w:space="0" w:color="000000"/>
                    <w:right w:val="single" w:sz="4" w:space="0" w:color="000000"/>
                  </w:tcBorders>
                </w:tcPr>
                <w:p w:rsidR="00585137" w:rsidRPr="00BD21AA" w:rsidRDefault="00585137" w:rsidP="00585137">
                  <w:pPr>
                    <w:ind w:left="142" w:right="1751"/>
                  </w:pPr>
                  <w:r w:rsidRPr="00BD21AA">
                    <w:rPr>
                      <w:rFonts w:ascii="Times New Roman" w:eastAsia="Times New Roman" w:hAnsi="Times New Roman" w:cs="Times New Roman"/>
                      <w:sz w:val="20"/>
                    </w:rPr>
                    <w:t xml:space="preserve">8. Отделка внутренняя </w:t>
                  </w:r>
                </w:p>
              </w:tc>
              <w:tc>
                <w:tcPr>
                  <w:tcW w:w="2976" w:type="dxa"/>
                  <w:tcBorders>
                    <w:top w:val="single" w:sz="4" w:space="0" w:color="000000"/>
                    <w:left w:val="single" w:sz="4" w:space="0" w:color="000000"/>
                    <w:bottom w:val="single" w:sz="6" w:space="0" w:color="000000"/>
                    <w:right w:val="single" w:sz="4" w:space="0" w:color="000000"/>
                  </w:tcBorders>
                </w:tcPr>
                <w:p w:rsidR="00585137" w:rsidRPr="00BD21AA" w:rsidRDefault="00585137" w:rsidP="00585137">
                  <w:pPr>
                    <w:ind w:left="146"/>
                  </w:pPr>
                  <w:r>
                    <w:rPr>
                      <w:rFonts w:ascii="Times New Roman" w:eastAsia="Times New Roman" w:hAnsi="Times New Roman" w:cs="Times New Roman"/>
                      <w:sz w:val="20"/>
                    </w:rPr>
                    <w:t>Мокрая ш</w:t>
                  </w:r>
                  <w:r w:rsidRPr="00BD21AA">
                    <w:rPr>
                      <w:rFonts w:ascii="Times New Roman" w:eastAsia="Times New Roman" w:hAnsi="Times New Roman" w:cs="Times New Roman"/>
                      <w:sz w:val="20"/>
                    </w:rPr>
                    <w:t>т</w:t>
                  </w:r>
                  <w:r>
                    <w:rPr>
                      <w:rFonts w:ascii="Times New Roman" w:eastAsia="Times New Roman" w:hAnsi="Times New Roman" w:cs="Times New Roman"/>
                      <w:sz w:val="20"/>
                    </w:rPr>
                    <w:t>укатурка , оклеено простыми обоями</w:t>
                  </w:r>
                  <w:r w:rsidRPr="00BD21AA">
                    <w:rPr>
                      <w:rFonts w:ascii="Times New Roman" w:eastAsia="Times New Roman" w:hAnsi="Times New Roman" w:cs="Times New Roman"/>
                      <w:sz w:val="20"/>
                    </w:rPr>
                    <w:t xml:space="preserve"> </w:t>
                  </w:r>
                </w:p>
              </w:tc>
              <w:tc>
                <w:tcPr>
                  <w:tcW w:w="3402" w:type="dxa"/>
                  <w:tcBorders>
                    <w:top w:val="single" w:sz="4" w:space="0" w:color="000000"/>
                    <w:left w:val="single" w:sz="4" w:space="0" w:color="000000"/>
                    <w:bottom w:val="single" w:sz="6" w:space="0" w:color="000000"/>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удовлетворительное </w:t>
                  </w:r>
                </w:p>
              </w:tc>
            </w:tr>
            <w:tr w:rsidR="00585137" w:rsidRPr="00BD21AA" w:rsidTr="00C8584E">
              <w:trPr>
                <w:trHeight w:val="703"/>
              </w:trPr>
              <w:tc>
                <w:tcPr>
                  <w:tcW w:w="3530" w:type="dxa"/>
                  <w:tcBorders>
                    <w:top w:val="single" w:sz="6" w:space="0" w:color="000000"/>
                    <w:left w:val="single" w:sz="4" w:space="0" w:color="000000"/>
                    <w:bottom w:val="nil"/>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9. Механическое, электрическое, санитарно-техническое и иное оборудование </w:t>
                  </w:r>
                </w:p>
              </w:tc>
              <w:tc>
                <w:tcPr>
                  <w:tcW w:w="2976" w:type="dxa"/>
                  <w:tcBorders>
                    <w:top w:val="single" w:sz="6" w:space="0" w:color="000000"/>
                    <w:left w:val="single" w:sz="4" w:space="0" w:color="000000"/>
                    <w:bottom w:val="nil"/>
                    <w:right w:val="single" w:sz="4" w:space="0" w:color="000000"/>
                  </w:tcBorders>
                </w:tcPr>
                <w:p w:rsidR="00585137" w:rsidRPr="00BD21AA" w:rsidRDefault="00585137" w:rsidP="00585137">
                  <w:r w:rsidRPr="00BD21AA">
                    <w:rPr>
                      <w:rFonts w:ascii="Times New Roman" w:eastAsia="Times New Roman" w:hAnsi="Times New Roman" w:cs="Times New Roman"/>
                      <w:sz w:val="20"/>
                    </w:rPr>
                    <w:t xml:space="preserve"> </w:t>
                  </w:r>
                </w:p>
                <w:p w:rsidR="00585137" w:rsidRPr="00BD21AA" w:rsidRDefault="00585137" w:rsidP="00585137">
                  <w:pPr>
                    <w:ind w:left="146"/>
                  </w:pPr>
                  <w:r w:rsidRPr="00BD21AA">
                    <w:rPr>
                      <w:rFonts w:ascii="Times New Roman" w:eastAsia="Times New Roman" w:hAnsi="Times New Roman" w:cs="Times New Roman"/>
                      <w:sz w:val="20"/>
                    </w:rPr>
                    <w:t xml:space="preserve">- </w:t>
                  </w:r>
                </w:p>
                <w:p w:rsidR="00585137" w:rsidRPr="00BD21AA" w:rsidRDefault="00585137" w:rsidP="00585137">
                  <w:pPr>
                    <w:ind w:left="146"/>
                  </w:pPr>
                  <w:r w:rsidRPr="00BD21AA">
                    <w:rPr>
                      <w:rFonts w:ascii="Times New Roman" w:eastAsia="Times New Roman" w:hAnsi="Times New Roman" w:cs="Times New Roman"/>
                      <w:sz w:val="20"/>
                    </w:rPr>
                    <w:t xml:space="preserve"> </w:t>
                  </w:r>
                </w:p>
              </w:tc>
              <w:tc>
                <w:tcPr>
                  <w:tcW w:w="3402" w:type="dxa"/>
                  <w:tcBorders>
                    <w:top w:val="single" w:sz="6" w:space="0" w:color="000000"/>
                    <w:left w:val="single" w:sz="4" w:space="0" w:color="000000"/>
                    <w:bottom w:val="nil"/>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 </w:t>
                  </w:r>
                </w:p>
                <w:p w:rsidR="00585137" w:rsidRPr="00BD21AA" w:rsidRDefault="00585137" w:rsidP="00585137">
                  <w:r w:rsidRPr="00BD21AA">
                    <w:rPr>
                      <w:rFonts w:ascii="Times New Roman" w:eastAsia="Times New Roman" w:hAnsi="Times New Roman" w:cs="Times New Roman"/>
                      <w:sz w:val="20"/>
                    </w:rPr>
                    <w:t xml:space="preserve"> </w:t>
                  </w:r>
                </w:p>
              </w:tc>
            </w:tr>
            <w:tr w:rsidR="00585137" w:rsidRPr="00BD21AA" w:rsidTr="00C8584E">
              <w:trPr>
                <w:trHeight w:val="250"/>
              </w:trPr>
              <w:tc>
                <w:tcPr>
                  <w:tcW w:w="3530" w:type="dxa"/>
                  <w:tcBorders>
                    <w:top w:val="nil"/>
                    <w:left w:val="single" w:sz="4" w:space="0" w:color="000000"/>
                    <w:bottom w:val="nil"/>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ванны напольные </w:t>
                  </w:r>
                </w:p>
              </w:tc>
              <w:tc>
                <w:tcPr>
                  <w:tcW w:w="2976" w:type="dxa"/>
                  <w:tcBorders>
                    <w:top w:val="nil"/>
                    <w:left w:val="single" w:sz="4" w:space="0" w:color="000000"/>
                    <w:bottom w:val="nil"/>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 xml:space="preserve">- </w:t>
                  </w:r>
                </w:p>
              </w:tc>
              <w:tc>
                <w:tcPr>
                  <w:tcW w:w="3402" w:type="dxa"/>
                  <w:tcBorders>
                    <w:top w:val="nil"/>
                    <w:left w:val="single" w:sz="4" w:space="0" w:color="000000"/>
                    <w:bottom w:val="nil"/>
                    <w:right w:val="single" w:sz="4" w:space="0" w:color="000000"/>
                  </w:tcBorders>
                </w:tcPr>
                <w:p w:rsidR="00585137" w:rsidRPr="00BD21AA" w:rsidRDefault="00585137" w:rsidP="00585137"/>
              </w:tc>
            </w:tr>
            <w:tr w:rsidR="00585137" w:rsidRPr="00BD21AA" w:rsidTr="00C8584E">
              <w:trPr>
                <w:trHeight w:val="674"/>
              </w:trPr>
              <w:tc>
                <w:tcPr>
                  <w:tcW w:w="3530" w:type="dxa"/>
                  <w:tcBorders>
                    <w:top w:val="nil"/>
                    <w:left w:val="single" w:sz="4" w:space="0" w:color="000000"/>
                    <w:bottom w:val="single" w:sz="4" w:space="0" w:color="000000"/>
                    <w:right w:val="single" w:sz="4" w:space="0" w:color="000000"/>
                  </w:tcBorders>
                </w:tcPr>
                <w:p w:rsidR="00585137" w:rsidRPr="00BD21AA" w:rsidRDefault="00585137" w:rsidP="00585137">
                  <w:pPr>
                    <w:ind w:left="142" w:right="836"/>
                  </w:pPr>
                  <w:r w:rsidRPr="00BD21AA">
                    <w:rPr>
                      <w:rFonts w:ascii="Times New Roman" w:eastAsia="Times New Roman" w:hAnsi="Times New Roman" w:cs="Times New Roman"/>
                      <w:sz w:val="20"/>
                    </w:rPr>
                    <w:t xml:space="preserve">электроплиты телефонные сети и оборудование  сети проводного радиовещания </w:t>
                  </w:r>
                </w:p>
              </w:tc>
              <w:tc>
                <w:tcPr>
                  <w:tcW w:w="2976" w:type="dxa"/>
                  <w:tcBorders>
                    <w:top w:val="nil"/>
                    <w:left w:val="single" w:sz="4" w:space="0" w:color="000000"/>
                    <w:bottom w:val="single" w:sz="4" w:space="0" w:color="000000"/>
                    <w:right w:val="single" w:sz="4" w:space="0" w:color="000000"/>
                  </w:tcBorders>
                  <w:vAlign w:val="bottom"/>
                </w:tcPr>
                <w:p w:rsidR="00585137" w:rsidRPr="00BD21AA" w:rsidRDefault="00585137" w:rsidP="00585137">
                  <w:pPr>
                    <w:ind w:left="146"/>
                  </w:pPr>
                  <w:r w:rsidRPr="00BD21AA">
                    <w:rPr>
                      <w:rFonts w:ascii="Times New Roman" w:eastAsia="Times New Roman" w:hAnsi="Times New Roman" w:cs="Times New Roman"/>
                      <w:sz w:val="20"/>
                    </w:rPr>
                    <w:t xml:space="preserve">- </w:t>
                  </w:r>
                </w:p>
              </w:tc>
              <w:tc>
                <w:tcPr>
                  <w:tcW w:w="3402" w:type="dxa"/>
                  <w:tcBorders>
                    <w:top w:val="nil"/>
                    <w:left w:val="single" w:sz="4" w:space="0" w:color="000000"/>
                    <w:bottom w:val="single" w:sz="4" w:space="0" w:color="000000"/>
                    <w:right w:val="single" w:sz="4" w:space="0" w:color="000000"/>
                  </w:tcBorders>
                  <w:vAlign w:val="bottom"/>
                </w:tcPr>
                <w:p w:rsidR="00585137" w:rsidRPr="00BD21AA" w:rsidRDefault="00585137" w:rsidP="00585137">
                  <w:pPr>
                    <w:ind w:left="58"/>
                  </w:pPr>
                  <w:r w:rsidRPr="00BD21AA">
                    <w:rPr>
                      <w:rFonts w:ascii="Times New Roman" w:eastAsia="Times New Roman" w:hAnsi="Times New Roman" w:cs="Times New Roman"/>
                      <w:sz w:val="20"/>
                    </w:rPr>
                    <w:t xml:space="preserve"> </w:t>
                  </w:r>
                </w:p>
              </w:tc>
            </w:tr>
            <w:tr w:rsidR="00585137" w:rsidRPr="00BD21AA" w:rsidTr="00C8584E">
              <w:trPr>
                <w:trHeight w:val="240"/>
              </w:trPr>
              <w:tc>
                <w:tcPr>
                  <w:tcW w:w="3530"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вентиляция </w:t>
                  </w:r>
                </w:p>
              </w:tc>
              <w:tc>
                <w:tcPr>
                  <w:tcW w:w="2976"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 </w:t>
                  </w:r>
                </w:p>
              </w:tc>
            </w:tr>
            <w:tr w:rsidR="00585137" w:rsidRPr="00BD21AA" w:rsidTr="00A151DD">
              <w:trPr>
                <w:trHeight w:val="240"/>
              </w:trPr>
              <w:tc>
                <w:tcPr>
                  <w:tcW w:w="3530" w:type="dxa"/>
                  <w:tcBorders>
                    <w:top w:val="single" w:sz="4" w:space="0" w:color="000000"/>
                    <w:left w:val="single" w:sz="4" w:space="0" w:color="000000"/>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(другое) </w:t>
                  </w:r>
                </w:p>
              </w:tc>
              <w:tc>
                <w:tcPr>
                  <w:tcW w:w="2976" w:type="dxa"/>
                  <w:tcBorders>
                    <w:top w:val="single" w:sz="4" w:space="0" w:color="000000"/>
                    <w:left w:val="single" w:sz="4" w:space="0" w:color="000000"/>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 xml:space="preserve">- </w:t>
                  </w:r>
                </w:p>
              </w:tc>
              <w:tc>
                <w:tcPr>
                  <w:tcW w:w="3402" w:type="dxa"/>
                  <w:tcBorders>
                    <w:top w:val="single" w:sz="4" w:space="0" w:color="000000"/>
                    <w:left w:val="single" w:sz="4" w:space="0" w:color="000000"/>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 </w:t>
                  </w:r>
                </w:p>
              </w:tc>
            </w:tr>
            <w:tr w:rsidR="00585137" w:rsidRPr="00BD21AA" w:rsidTr="00A151DD">
              <w:trPr>
                <w:trHeight w:val="948"/>
              </w:trPr>
              <w:tc>
                <w:tcPr>
                  <w:tcW w:w="3530" w:type="dxa"/>
                  <w:tcBorders>
                    <w:left w:val="single" w:sz="4" w:space="0" w:color="000000"/>
                    <w:bottom w:val="nil"/>
                    <w:right w:val="single" w:sz="4" w:space="0" w:color="000000"/>
                  </w:tcBorders>
                </w:tcPr>
                <w:p w:rsidR="00585137" w:rsidRPr="00BD21AA" w:rsidRDefault="00585137" w:rsidP="00585137">
                  <w:pPr>
                    <w:spacing w:after="20" w:line="258" w:lineRule="auto"/>
                    <w:ind w:left="142" w:right="429"/>
                    <w:jc w:val="both"/>
                  </w:pPr>
                  <w:r w:rsidRPr="00BD21AA">
                    <w:rPr>
                      <w:rFonts w:ascii="Times New Roman" w:eastAsia="Times New Roman" w:hAnsi="Times New Roman" w:cs="Times New Roman"/>
                      <w:sz w:val="20"/>
                    </w:rPr>
                    <w:t xml:space="preserve">10. Внутридомовые инженерные коммуникации и оборудование для предоставления коммунальных услуг: </w:t>
                  </w:r>
                  <w:r>
                    <w:rPr>
                      <w:rFonts w:ascii="Times New Roman" w:eastAsia="Times New Roman" w:hAnsi="Times New Roman" w:cs="Times New Roman"/>
                      <w:sz w:val="20"/>
                    </w:rPr>
                    <w:t xml:space="preserve">                                                           </w:t>
                  </w:r>
                </w:p>
                <w:p w:rsidR="00585137" w:rsidRPr="00BD21AA" w:rsidRDefault="00585137" w:rsidP="00585137">
                  <w:pPr>
                    <w:ind w:left="142"/>
                  </w:pPr>
                  <w:r w:rsidRPr="00BD21AA">
                    <w:rPr>
                      <w:rFonts w:ascii="Times New Roman" w:eastAsia="Times New Roman" w:hAnsi="Times New Roman" w:cs="Times New Roman"/>
                      <w:sz w:val="20"/>
                    </w:rPr>
                    <w:t xml:space="preserve">электроснабжение </w:t>
                  </w:r>
                </w:p>
              </w:tc>
              <w:tc>
                <w:tcPr>
                  <w:tcW w:w="2976" w:type="dxa"/>
                  <w:tcBorders>
                    <w:left w:val="single" w:sz="4" w:space="0" w:color="000000"/>
                    <w:bottom w:val="nil"/>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 xml:space="preserve"> </w:t>
                  </w:r>
                </w:p>
                <w:p w:rsidR="00585137" w:rsidRPr="00BD21AA" w:rsidRDefault="00585137" w:rsidP="00585137">
                  <w:pPr>
                    <w:ind w:left="146"/>
                  </w:pPr>
                  <w:r w:rsidRPr="00BD21AA">
                    <w:rPr>
                      <w:rFonts w:ascii="Times New Roman" w:eastAsia="Times New Roman" w:hAnsi="Times New Roman" w:cs="Times New Roman"/>
                      <w:sz w:val="20"/>
                    </w:rPr>
                    <w:t xml:space="preserve"> </w:t>
                  </w:r>
                </w:p>
                <w:p w:rsidR="00585137" w:rsidRPr="00BD21AA" w:rsidRDefault="00585137" w:rsidP="00585137">
                  <w:pPr>
                    <w:spacing w:after="19"/>
                    <w:ind w:left="146"/>
                  </w:pPr>
                  <w:r w:rsidRPr="00BD21AA">
                    <w:rPr>
                      <w:rFonts w:ascii="Times New Roman" w:eastAsia="Times New Roman" w:hAnsi="Times New Roman" w:cs="Times New Roman"/>
                      <w:sz w:val="20"/>
                    </w:rPr>
                    <w:t xml:space="preserve"> </w:t>
                  </w:r>
                </w:p>
                <w:p w:rsidR="00585137" w:rsidRDefault="00585137" w:rsidP="00585137">
                  <w:pPr>
                    <w:ind w:left="146"/>
                    <w:rPr>
                      <w:rFonts w:ascii="Times New Roman" w:eastAsia="Times New Roman" w:hAnsi="Times New Roman" w:cs="Times New Roman"/>
                      <w:sz w:val="20"/>
                    </w:rPr>
                  </w:pPr>
                </w:p>
                <w:p w:rsidR="00585137" w:rsidRPr="00BD21AA" w:rsidRDefault="00585137" w:rsidP="00585137">
                  <w:pPr>
                    <w:ind w:left="146"/>
                  </w:pPr>
                  <w:r w:rsidRPr="00BD21AA">
                    <w:rPr>
                      <w:rFonts w:ascii="Times New Roman" w:eastAsia="Times New Roman" w:hAnsi="Times New Roman" w:cs="Times New Roman"/>
                      <w:sz w:val="20"/>
                    </w:rPr>
                    <w:t xml:space="preserve">централизованное </w:t>
                  </w:r>
                </w:p>
              </w:tc>
              <w:tc>
                <w:tcPr>
                  <w:tcW w:w="3402" w:type="dxa"/>
                  <w:tcBorders>
                    <w:left w:val="single" w:sz="4" w:space="0" w:color="000000"/>
                    <w:bottom w:val="nil"/>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 </w:t>
                  </w:r>
                </w:p>
                <w:p w:rsidR="00585137" w:rsidRPr="00BD21AA" w:rsidRDefault="00585137" w:rsidP="00585137">
                  <w:pPr>
                    <w:ind w:left="58"/>
                  </w:pPr>
                  <w:r w:rsidRPr="00BD21AA">
                    <w:rPr>
                      <w:rFonts w:ascii="Times New Roman" w:eastAsia="Times New Roman" w:hAnsi="Times New Roman" w:cs="Times New Roman"/>
                      <w:sz w:val="20"/>
                    </w:rPr>
                    <w:t xml:space="preserve"> </w:t>
                  </w:r>
                </w:p>
                <w:p w:rsidR="00585137" w:rsidRPr="00BD21AA" w:rsidRDefault="00585137" w:rsidP="00585137">
                  <w:pPr>
                    <w:spacing w:after="19"/>
                    <w:ind w:left="58"/>
                  </w:pPr>
                  <w:r w:rsidRPr="00BD21AA">
                    <w:rPr>
                      <w:rFonts w:ascii="Times New Roman" w:eastAsia="Times New Roman" w:hAnsi="Times New Roman" w:cs="Times New Roman"/>
                      <w:sz w:val="20"/>
                    </w:rPr>
                    <w:t xml:space="preserve"> </w:t>
                  </w:r>
                </w:p>
                <w:p w:rsidR="00585137" w:rsidRDefault="00585137" w:rsidP="00585137">
                  <w:pPr>
                    <w:ind w:left="58"/>
                    <w:rPr>
                      <w:rFonts w:ascii="Times New Roman" w:eastAsia="Times New Roman" w:hAnsi="Times New Roman" w:cs="Times New Roman"/>
                      <w:sz w:val="20"/>
                    </w:rPr>
                  </w:pPr>
                </w:p>
                <w:p w:rsidR="00585137" w:rsidRPr="00BD21AA" w:rsidRDefault="00585137" w:rsidP="00585137">
                  <w:pPr>
                    <w:ind w:left="58"/>
                  </w:pPr>
                  <w:r>
                    <w:rPr>
                      <w:rFonts w:ascii="Times New Roman" w:eastAsia="Times New Roman" w:hAnsi="Times New Roman" w:cs="Times New Roman"/>
                      <w:sz w:val="20"/>
                    </w:rPr>
                    <w:t>ветхое</w:t>
                  </w:r>
                  <w:r w:rsidRPr="00BD21AA">
                    <w:rPr>
                      <w:rFonts w:ascii="Times New Roman" w:eastAsia="Times New Roman" w:hAnsi="Times New Roman" w:cs="Times New Roman"/>
                      <w:sz w:val="20"/>
                    </w:rPr>
                    <w:t xml:space="preserve"> </w:t>
                  </w:r>
                </w:p>
              </w:tc>
            </w:tr>
            <w:tr w:rsidR="00585137" w:rsidRPr="00BD21AA" w:rsidTr="00C8584E">
              <w:trPr>
                <w:trHeight w:val="230"/>
              </w:trPr>
              <w:tc>
                <w:tcPr>
                  <w:tcW w:w="3530" w:type="dxa"/>
                  <w:tcBorders>
                    <w:top w:val="nil"/>
                    <w:left w:val="single" w:sz="4" w:space="0" w:color="000000"/>
                    <w:bottom w:val="nil"/>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lastRenderedPageBreak/>
                    <w:t xml:space="preserve">холодное водоснабжение </w:t>
                  </w:r>
                </w:p>
              </w:tc>
              <w:tc>
                <w:tcPr>
                  <w:tcW w:w="2976" w:type="dxa"/>
                  <w:tcBorders>
                    <w:top w:val="nil"/>
                    <w:left w:val="single" w:sz="4" w:space="0" w:color="000000"/>
                    <w:bottom w:val="nil"/>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 xml:space="preserve">централизованное </w:t>
                  </w:r>
                </w:p>
              </w:tc>
              <w:tc>
                <w:tcPr>
                  <w:tcW w:w="3402" w:type="dxa"/>
                  <w:tcBorders>
                    <w:top w:val="nil"/>
                    <w:left w:val="single" w:sz="4" w:space="0" w:color="000000"/>
                    <w:bottom w:val="nil"/>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удовлетворительное </w:t>
                  </w:r>
                </w:p>
              </w:tc>
            </w:tr>
            <w:tr w:rsidR="00585137" w:rsidRPr="00BD21AA" w:rsidTr="00C8584E">
              <w:trPr>
                <w:trHeight w:val="230"/>
              </w:trPr>
              <w:tc>
                <w:tcPr>
                  <w:tcW w:w="3530" w:type="dxa"/>
                  <w:tcBorders>
                    <w:top w:val="nil"/>
                    <w:left w:val="single" w:sz="4" w:space="0" w:color="000000"/>
                    <w:bottom w:val="nil"/>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горячее водоснабжение </w:t>
                  </w:r>
                </w:p>
              </w:tc>
              <w:tc>
                <w:tcPr>
                  <w:tcW w:w="2976" w:type="dxa"/>
                  <w:tcBorders>
                    <w:top w:val="nil"/>
                    <w:left w:val="single" w:sz="4" w:space="0" w:color="000000"/>
                    <w:bottom w:val="nil"/>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 xml:space="preserve">индивидуальное </w:t>
                  </w:r>
                </w:p>
              </w:tc>
              <w:tc>
                <w:tcPr>
                  <w:tcW w:w="3402" w:type="dxa"/>
                  <w:tcBorders>
                    <w:top w:val="nil"/>
                    <w:left w:val="single" w:sz="4" w:space="0" w:color="000000"/>
                    <w:bottom w:val="nil"/>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 </w:t>
                  </w:r>
                </w:p>
              </w:tc>
            </w:tr>
            <w:tr w:rsidR="00585137" w:rsidRPr="00BD21AA" w:rsidTr="00C8584E">
              <w:trPr>
                <w:trHeight w:val="230"/>
              </w:trPr>
              <w:tc>
                <w:tcPr>
                  <w:tcW w:w="3530" w:type="dxa"/>
                  <w:tcBorders>
                    <w:top w:val="nil"/>
                    <w:left w:val="single" w:sz="4" w:space="0" w:color="000000"/>
                    <w:bottom w:val="nil"/>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отопление  </w:t>
                  </w:r>
                </w:p>
              </w:tc>
              <w:tc>
                <w:tcPr>
                  <w:tcW w:w="2976" w:type="dxa"/>
                  <w:tcBorders>
                    <w:top w:val="nil"/>
                    <w:left w:val="single" w:sz="4" w:space="0" w:color="000000"/>
                    <w:bottom w:val="nil"/>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централизованное</w:t>
                  </w:r>
                </w:p>
              </w:tc>
              <w:tc>
                <w:tcPr>
                  <w:tcW w:w="3402" w:type="dxa"/>
                  <w:tcBorders>
                    <w:top w:val="nil"/>
                    <w:left w:val="single" w:sz="4" w:space="0" w:color="000000"/>
                    <w:bottom w:val="nil"/>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удовлетворительное </w:t>
                  </w:r>
                </w:p>
              </w:tc>
            </w:tr>
            <w:tr w:rsidR="00585137" w:rsidRPr="00BD21AA" w:rsidTr="00C8584E">
              <w:trPr>
                <w:trHeight w:val="229"/>
              </w:trPr>
              <w:tc>
                <w:tcPr>
                  <w:tcW w:w="3530" w:type="dxa"/>
                  <w:tcBorders>
                    <w:top w:val="nil"/>
                    <w:left w:val="single" w:sz="4" w:space="0" w:color="000000"/>
                    <w:bottom w:val="nil"/>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водоотведение </w:t>
                  </w:r>
                </w:p>
              </w:tc>
              <w:tc>
                <w:tcPr>
                  <w:tcW w:w="2976" w:type="dxa"/>
                  <w:tcBorders>
                    <w:top w:val="nil"/>
                    <w:left w:val="single" w:sz="4" w:space="0" w:color="000000"/>
                    <w:bottom w:val="nil"/>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централизованное</w:t>
                  </w:r>
                </w:p>
              </w:tc>
              <w:tc>
                <w:tcPr>
                  <w:tcW w:w="3402" w:type="dxa"/>
                  <w:tcBorders>
                    <w:top w:val="nil"/>
                    <w:left w:val="single" w:sz="4" w:space="0" w:color="000000"/>
                    <w:bottom w:val="nil"/>
                    <w:right w:val="single" w:sz="4" w:space="0" w:color="000000"/>
                  </w:tcBorders>
                </w:tcPr>
                <w:p w:rsidR="00585137" w:rsidRPr="00BD21AA" w:rsidRDefault="00585137" w:rsidP="00585137">
                  <w:pPr>
                    <w:ind w:left="58"/>
                  </w:pPr>
                  <w:r>
                    <w:rPr>
                      <w:rFonts w:ascii="Times New Roman" w:eastAsia="Times New Roman" w:hAnsi="Times New Roman" w:cs="Times New Roman"/>
                      <w:sz w:val="20"/>
                    </w:rPr>
                    <w:t>ветхое</w:t>
                  </w:r>
                </w:p>
              </w:tc>
            </w:tr>
            <w:tr w:rsidR="00585137" w:rsidRPr="00BD21AA" w:rsidTr="00C8584E">
              <w:trPr>
                <w:trHeight w:val="212"/>
              </w:trPr>
              <w:tc>
                <w:tcPr>
                  <w:tcW w:w="3530" w:type="dxa"/>
                  <w:tcBorders>
                    <w:top w:val="nil"/>
                    <w:left w:val="single" w:sz="4" w:space="0" w:color="000000"/>
                    <w:bottom w:val="single" w:sz="4" w:space="0" w:color="auto"/>
                    <w:right w:val="single" w:sz="4" w:space="0" w:color="000000"/>
                  </w:tcBorders>
                </w:tcPr>
                <w:p w:rsidR="00585137" w:rsidRPr="00BD21AA" w:rsidRDefault="00585137" w:rsidP="00585137">
                  <w:pPr>
                    <w:ind w:left="142"/>
                  </w:pPr>
                  <w:r w:rsidRPr="00BD21AA">
                    <w:rPr>
                      <w:rFonts w:ascii="Times New Roman" w:eastAsia="Times New Roman" w:hAnsi="Times New Roman" w:cs="Times New Roman"/>
                      <w:sz w:val="20"/>
                    </w:rPr>
                    <w:t xml:space="preserve">газоснабжение </w:t>
                  </w:r>
                </w:p>
              </w:tc>
              <w:tc>
                <w:tcPr>
                  <w:tcW w:w="2976" w:type="dxa"/>
                  <w:tcBorders>
                    <w:top w:val="nil"/>
                    <w:left w:val="single" w:sz="4" w:space="0" w:color="000000"/>
                    <w:bottom w:val="single" w:sz="4" w:space="0" w:color="auto"/>
                    <w:right w:val="single" w:sz="4" w:space="0" w:color="000000"/>
                  </w:tcBorders>
                </w:tcPr>
                <w:p w:rsidR="00585137" w:rsidRPr="00BD21AA" w:rsidRDefault="00585137" w:rsidP="00585137">
                  <w:pPr>
                    <w:ind w:left="146"/>
                  </w:pPr>
                  <w:r w:rsidRPr="00BD21AA">
                    <w:rPr>
                      <w:rFonts w:ascii="Times New Roman" w:eastAsia="Times New Roman" w:hAnsi="Times New Roman" w:cs="Times New Roman"/>
                      <w:sz w:val="20"/>
                    </w:rPr>
                    <w:t xml:space="preserve">централизованное </w:t>
                  </w:r>
                </w:p>
              </w:tc>
              <w:tc>
                <w:tcPr>
                  <w:tcW w:w="3402" w:type="dxa"/>
                  <w:tcBorders>
                    <w:top w:val="nil"/>
                    <w:left w:val="single" w:sz="4" w:space="0" w:color="000000"/>
                    <w:bottom w:val="single" w:sz="4" w:space="0" w:color="auto"/>
                    <w:right w:val="single" w:sz="4" w:space="0" w:color="000000"/>
                  </w:tcBorders>
                </w:tcPr>
                <w:p w:rsidR="00585137" w:rsidRPr="00BD21AA" w:rsidRDefault="00585137" w:rsidP="00585137">
                  <w:pPr>
                    <w:ind w:left="58"/>
                  </w:pPr>
                  <w:r w:rsidRPr="00BD21AA">
                    <w:rPr>
                      <w:rFonts w:ascii="Times New Roman" w:eastAsia="Times New Roman" w:hAnsi="Times New Roman" w:cs="Times New Roman"/>
                      <w:sz w:val="20"/>
                    </w:rPr>
                    <w:t xml:space="preserve">удовлетворительное </w:t>
                  </w:r>
                </w:p>
              </w:tc>
            </w:tr>
            <w:tr w:rsidR="00585137" w:rsidRPr="00BD21AA" w:rsidTr="00C8584E">
              <w:trPr>
                <w:trHeight w:val="212"/>
              </w:trPr>
              <w:tc>
                <w:tcPr>
                  <w:tcW w:w="3530" w:type="dxa"/>
                  <w:tcBorders>
                    <w:top w:val="single" w:sz="4" w:space="0" w:color="auto"/>
                    <w:left w:val="single" w:sz="4" w:space="0" w:color="auto"/>
                    <w:bottom w:val="single" w:sz="4" w:space="0" w:color="auto"/>
                    <w:right w:val="single" w:sz="4" w:space="0" w:color="auto"/>
                  </w:tcBorders>
                </w:tcPr>
                <w:p w:rsidR="00585137" w:rsidRPr="00BD21AA" w:rsidRDefault="00585137" w:rsidP="00585137">
                  <w:pPr>
                    <w:ind w:left="142"/>
                    <w:rPr>
                      <w:rFonts w:ascii="Times New Roman" w:eastAsia="Times New Roman" w:hAnsi="Times New Roman" w:cs="Times New Roman"/>
                      <w:sz w:val="20"/>
                    </w:rPr>
                  </w:pPr>
                  <w:r>
                    <w:rPr>
                      <w:rFonts w:ascii="Times New Roman" w:eastAsia="Times New Roman" w:hAnsi="Times New Roman" w:cs="Times New Roman"/>
                      <w:sz w:val="20"/>
                    </w:rPr>
                    <w:t>11. Крыльца</w:t>
                  </w:r>
                </w:p>
              </w:tc>
              <w:tc>
                <w:tcPr>
                  <w:tcW w:w="2976" w:type="dxa"/>
                  <w:tcBorders>
                    <w:top w:val="single" w:sz="4" w:space="0" w:color="auto"/>
                    <w:left w:val="single" w:sz="4" w:space="0" w:color="auto"/>
                    <w:bottom w:val="single" w:sz="4" w:space="0" w:color="auto"/>
                    <w:right w:val="single" w:sz="4" w:space="0" w:color="auto"/>
                  </w:tcBorders>
                </w:tcPr>
                <w:p w:rsidR="00585137" w:rsidRPr="00BD21AA" w:rsidRDefault="00585137" w:rsidP="00585137">
                  <w:pPr>
                    <w:ind w:left="146"/>
                    <w:rPr>
                      <w:rFonts w:ascii="Times New Roman" w:eastAsia="Times New Roman" w:hAnsi="Times New Roman" w:cs="Times New Roman"/>
                      <w:sz w:val="20"/>
                    </w:rPr>
                  </w:pPr>
                  <w:r>
                    <w:rPr>
                      <w:rFonts w:ascii="Times New Roman" w:eastAsia="Times New Roman" w:hAnsi="Times New Roman" w:cs="Times New Roman"/>
                      <w:sz w:val="20"/>
                    </w:rPr>
                    <w:t>-</w:t>
                  </w:r>
                </w:p>
              </w:tc>
              <w:tc>
                <w:tcPr>
                  <w:tcW w:w="3402" w:type="dxa"/>
                  <w:tcBorders>
                    <w:top w:val="single" w:sz="4" w:space="0" w:color="auto"/>
                    <w:left w:val="single" w:sz="4" w:space="0" w:color="auto"/>
                    <w:bottom w:val="single" w:sz="4" w:space="0" w:color="auto"/>
                    <w:right w:val="single" w:sz="4" w:space="0" w:color="auto"/>
                  </w:tcBorders>
                </w:tcPr>
                <w:p w:rsidR="00585137" w:rsidRPr="00BD21AA" w:rsidRDefault="00585137" w:rsidP="00585137">
                  <w:pPr>
                    <w:ind w:left="58"/>
                    <w:rPr>
                      <w:rFonts w:ascii="Times New Roman" w:eastAsia="Times New Roman" w:hAnsi="Times New Roman" w:cs="Times New Roman"/>
                      <w:sz w:val="20"/>
                    </w:rPr>
                  </w:pPr>
                </w:p>
              </w:tc>
            </w:tr>
          </w:tbl>
          <w:p w:rsidR="00585137" w:rsidRDefault="00585137" w:rsidP="00585137">
            <w:pPr>
              <w:jc w:val="right"/>
              <w:rPr>
                <w:sz w:val="26"/>
                <w:szCs w:val="26"/>
              </w:rPr>
            </w:pPr>
          </w:p>
          <w:p w:rsidR="0040794B" w:rsidRPr="00B95950" w:rsidRDefault="0040794B" w:rsidP="003331B9">
            <w:pPr>
              <w:rPr>
                <w:sz w:val="22"/>
                <w:szCs w:val="22"/>
              </w:rPr>
            </w:pPr>
          </w:p>
        </w:tc>
        <w:tc>
          <w:tcPr>
            <w:tcW w:w="3685" w:type="dxa"/>
            <w:tcBorders>
              <w:top w:val="nil"/>
              <w:left w:val="nil"/>
              <w:bottom w:val="nil"/>
              <w:right w:val="nil"/>
            </w:tcBorders>
            <w:shd w:val="clear" w:color="auto" w:fill="auto"/>
            <w:noWrap/>
            <w:vAlign w:val="bottom"/>
          </w:tcPr>
          <w:p w:rsidR="0040794B" w:rsidRPr="00B95950" w:rsidRDefault="0040794B" w:rsidP="003331B9">
            <w:pPr>
              <w:jc w:val="center"/>
              <w:rPr>
                <w:sz w:val="22"/>
                <w:szCs w:val="22"/>
              </w:rPr>
            </w:pPr>
          </w:p>
        </w:tc>
        <w:tc>
          <w:tcPr>
            <w:tcW w:w="1986" w:type="dxa"/>
            <w:tcBorders>
              <w:top w:val="nil"/>
              <w:left w:val="nil"/>
              <w:bottom w:val="nil"/>
              <w:right w:val="nil"/>
            </w:tcBorders>
            <w:shd w:val="clear" w:color="auto" w:fill="auto"/>
            <w:noWrap/>
            <w:vAlign w:val="bottom"/>
          </w:tcPr>
          <w:p w:rsidR="0040794B" w:rsidRPr="00B95950" w:rsidRDefault="0040794B" w:rsidP="003331B9">
            <w:pPr>
              <w:jc w:val="center"/>
              <w:rPr>
                <w:sz w:val="22"/>
                <w:szCs w:val="22"/>
              </w:rPr>
            </w:pPr>
          </w:p>
        </w:tc>
      </w:tr>
    </w:tbl>
    <w:p w:rsidR="00A43CEE" w:rsidRDefault="00A43CEE" w:rsidP="009056FA">
      <w:pPr>
        <w:keepNext/>
        <w:tabs>
          <w:tab w:val="left" w:pos="6840"/>
          <w:tab w:val="left" w:pos="7020"/>
        </w:tabs>
        <w:ind w:left="400" w:right="-2"/>
        <w:jc w:val="right"/>
        <w:outlineLvl w:val="8"/>
        <w:rPr>
          <w:b/>
          <w:sz w:val="24"/>
          <w:szCs w:val="24"/>
        </w:rPr>
      </w:pPr>
    </w:p>
    <w:p w:rsidR="00A43CEE" w:rsidRDefault="00A43CEE" w:rsidP="009056FA">
      <w:pPr>
        <w:keepNext/>
        <w:tabs>
          <w:tab w:val="left" w:pos="6840"/>
          <w:tab w:val="left" w:pos="7020"/>
        </w:tabs>
        <w:ind w:left="400" w:right="-2"/>
        <w:jc w:val="right"/>
        <w:outlineLvl w:val="8"/>
        <w:rPr>
          <w:b/>
          <w:sz w:val="24"/>
          <w:szCs w:val="24"/>
        </w:rPr>
      </w:pPr>
    </w:p>
    <w:p w:rsidR="00E82BC2" w:rsidRDefault="00E82BC2" w:rsidP="009056FA">
      <w:pPr>
        <w:keepNext/>
        <w:tabs>
          <w:tab w:val="left" w:pos="6840"/>
          <w:tab w:val="left" w:pos="7020"/>
        </w:tabs>
        <w:ind w:left="400" w:right="-2"/>
        <w:jc w:val="right"/>
        <w:outlineLvl w:val="8"/>
        <w:rPr>
          <w:b/>
          <w:sz w:val="24"/>
          <w:szCs w:val="24"/>
        </w:rPr>
      </w:pPr>
    </w:p>
    <w:p w:rsidR="009056FA" w:rsidRPr="00B95950" w:rsidRDefault="009056FA" w:rsidP="009056FA">
      <w:pPr>
        <w:keepNext/>
        <w:tabs>
          <w:tab w:val="left" w:pos="6840"/>
          <w:tab w:val="left" w:pos="7020"/>
        </w:tabs>
        <w:ind w:left="400" w:right="-2"/>
        <w:jc w:val="right"/>
        <w:outlineLvl w:val="8"/>
        <w:rPr>
          <w:b/>
          <w:sz w:val="24"/>
          <w:szCs w:val="24"/>
        </w:rPr>
      </w:pPr>
      <w:r>
        <w:rPr>
          <w:b/>
          <w:sz w:val="24"/>
          <w:szCs w:val="24"/>
        </w:rPr>
        <w:t>Приложение № 2</w:t>
      </w:r>
      <w:r w:rsidRPr="00B95950">
        <w:rPr>
          <w:b/>
          <w:sz w:val="24"/>
          <w:szCs w:val="24"/>
        </w:rPr>
        <w:t xml:space="preserve"> к </w:t>
      </w:r>
      <w:r w:rsidR="00A43CEE">
        <w:rPr>
          <w:b/>
          <w:sz w:val="24"/>
          <w:szCs w:val="24"/>
        </w:rPr>
        <w:t xml:space="preserve">договору </w:t>
      </w:r>
      <w:r w:rsidR="00E82BC2">
        <w:rPr>
          <w:b/>
          <w:sz w:val="24"/>
          <w:szCs w:val="24"/>
        </w:rPr>
        <w:t xml:space="preserve">управления </w:t>
      </w:r>
      <w:r w:rsidR="00A43CEE">
        <w:rPr>
          <w:b/>
          <w:sz w:val="24"/>
          <w:szCs w:val="24"/>
        </w:rPr>
        <w:t>МКД</w:t>
      </w:r>
    </w:p>
    <w:p w:rsidR="009056FA" w:rsidRDefault="009056FA" w:rsidP="009056FA">
      <w:pPr>
        <w:ind w:firstLine="5529"/>
        <w:rPr>
          <w:sz w:val="24"/>
          <w:szCs w:val="24"/>
        </w:rPr>
      </w:pPr>
    </w:p>
    <w:tbl>
      <w:tblPr>
        <w:tblW w:w="10381" w:type="dxa"/>
        <w:tblInd w:w="103" w:type="dxa"/>
        <w:tblLook w:val="04A0" w:firstRow="1" w:lastRow="0" w:firstColumn="1" w:lastColumn="0" w:noHBand="0" w:noVBand="1"/>
      </w:tblPr>
      <w:tblGrid>
        <w:gridCol w:w="592"/>
        <w:gridCol w:w="10402"/>
      </w:tblGrid>
      <w:tr w:rsidR="009056FA" w:rsidRPr="00472DA4" w:rsidTr="00E65B5D">
        <w:trPr>
          <w:trHeight w:val="300"/>
        </w:trPr>
        <w:tc>
          <w:tcPr>
            <w:tcW w:w="559" w:type="dxa"/>
            <w:tcBorders>
              <w:top w:val="nil"/>
              <w:left w:val="nil"/>
              <w:bottom w:val="nil"/>
              <w:right w:val="nil"/>
            </w:tcBorders>
            <w:shd w:val="clear" w:color="auto" w:fill="auto"/>
            <w:noWrap/>
            <w:vAlign w:val="bottom"/>
            <w:hideMark/>
          </w:tcPr>
          <w:p w:rsidR="009056FA" w:rsidRPr="00472DA4" w:rsidRDefault="009056FA" w:rsidP="00185A8B">
            <w:pPr>
              <w:rPr>
                <w:sz w:val="22"/>
                <w:szCs w:val="22"/>
              </w:rPr>
            </w:pPr>
          </w:p>
        </w:tc>
        <w:tc>
          <w:tcPr>
            <w:tcW w:w="9822" w:type="dxa"/>
            <w:tcBorders>
              <w:top w:val="nil"/>
              <w:left w:val="nil"/>
              <w:bottom w:val="nil"/>
              <w:right w:val="nil"/>
            </w:tcBorders>
            <w:shd w:val="clear" w:color="auto" w:fill="auto"/>
            <w:noWrap/>
            <w:vAlign w:val="bottom"/>
            <w:hideMark/>
          </w:tcPr>
          <w:p w:rsidR="009056FA" w:rsidRPr="00472DA4" w:rsidRDefault="009056FA" w:rsidP="00185A8B">
            <w:pPr>
              <w:jc w:val="center"/>
              <w:rPr>
                <w:b/>
                <w:bCs/>
                <w:iCs/>
                <w:sz w:val="22"/>
                <w:szCs w:val="22"/>
              </w:rPr>
            </w:pPr>
            <w:r w:rsidRPr="00472DA4">
              <w:rPr>
                <w:b/>
                <w:bCs/>
                <w:iCs/>
                <w:sz w:val="22"/>
                <w:szCs w:val="22"/>
              </w:rPr>
              <w:t>Перечень</w:t>
            </w:r>
          </w:p>
        </w:tc>
      </w:tr>
      <w:tr w:rsidR="009056FA" w:rsidRPr="00472DA4" w:rsidTr="00E65B5D">
        <w:trPr>
          <w:trHeight w:val="300"/>
        </w:trPr>
        <w:tc>
          <w:tcPr>
            <w:tcW w:w="10381" w:type="dxa"/>
            <w:gridSpan w:val="2"/>
            <w:tcBorders>
              <w:top w:val="nil"/>
              <w:left w:val="nil"/>
              <w:right w:val="nil"/>
            </w:tcBorders>
            <w:shd w:val="clear" w:color="auto" w:fill="auto"/>
            <w:noWrap/>
            <w:vAlign w:val="bottom"/>
            <w:hideMark/>
          </w:tcPr>
          <w:p w:rsidR="009056FA" w:rsidRDefault="009056FA" w:rsidP="00185A8B">
            <w:pPr>
              <w:jc w:val="center"/>
              <w:rPr>
                <w:b/>
                <w:bCs/>
                <w:iCs/>
                <w:sz w:val="22"/>
                <w:szCs w:val="22"/>
              </w:rPr>
            </w:pPr>
            <w:r w:rsidRPr="00472DA4">
              <w:rPr>
                <w:b/>
                <w:bCs/>
                <w:iCs/>
                <w:sz w:val="22"/>
                <w:szCs w:val="22"/>
              </w:rPr>
              <w:t xml:space="preserve"> работ и услуг по содержанию и ремонту общего имущества собственников</w:t>
            </w:r>
          </w:p>
          <w:p w:rsidR="00D14B54" w:rsidRDefault="00D14B54" w:rsidP="00185A8B">
            <w:pPr>
              <w:jc w:val="center"/>
              <w:rPr>
                <w:b/>
                <w:bCs/>
                <w:iCs/>
                <w:sz w:val="22"/>
                <w:szCs w:val="22"/>
              </w:rPr>
            </w:pPr>
            <w:r w:rsidRPr="00472DA4">
              <w:rPr>
                <w:b/>
                <w:bCs/>
                <w:iCs/>
                <w:sz w:val="22"/>
                <w:szCs w:val="22"/>
              </w:rPr>
              <w:t>помещений в многоквартирном доме ул. Никитина, д. 20 рп.Ольховатка</w:t>
            </w:r>
          </w:p>
          <w:p w:rsidR="00D14B54" w:rsidRPr="00472DA4" w:rsidRDefault="00D14B54" w:rsidP="00185A8B">
            <w:pPr>
              <w:jc w:val="center"/>
              <w:rPr>
                <w:b/>
                <w:bCs/>
                <w:iCs/>
                <w:sz w:val="22"/>
                <w:szCs w:val="22"/>
              </w:rPr>
            </w:pPr>
            <w:r w:rsidRPr="00472DA4">
              <w:rPr>
                <w:b/>
                <w:bCs/>
                <w:iCs/>
                <w:sz w:val="22"/>
                <w:szCs w:val="22"/>
              </w:rPr>
              <w:t>являющего</w:t>
            </w:r>
            <w:r w:rsidR="000F26F9">
              <w:rPr>
                <w:b/>
                <w:bCs/>
                <w:iCs/>
                <w:sz w:val="22"/>
                <w:szCs w:val="22"/>
              </w:rPr>
              <w:t>ся объектом конкурса</w:t>
            </w:r>
          </w:p>
        </w:tc>
      </w:tr>
      <w:tr w:rsidR="009056FA" w:rsidRPr="00692920" w:rsidTr="00E65B5D">
        <w:trPr>
          <w:trHeight w:val="300"/>
        </w:trPr>
        <w:tc>
          <w:tcPr>
            <w:tcW w:w="10381" w:type="dxa"/>
            <w:gridSpan w:val="2"/>
            <w:tcBorders>
              <w:right w:val="single" w:sz="4" w:space="0" w:color="auto"/>
            </w:tcBorders>
            <w:shd w:val="clear" w:color="auto" w:fill="auto"/>
            <w:noWrap/>
            <w:vAlign w:val="bottom"/>
            <w:hideMark/>
          </w:tcPr>
          <w:tbl>
            <w:tblPr>
              <w:tblpPr w:leftFromText="180" w:rightFromText="180" w:vertAnchor="page" w:horzAnchor="page" w:tblpX="856" w:tblpY="39"/>
              <w:tblOverlap w:val="never"/>
              <w:tblW w:w="10768" w:type="dxa"/>
              <w:tblBorders>
                <w:top w:val="single" w:sz="4" w:space="0" w:color="auto"/>
                <w:left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21"/>
              <w:gridCol w:w="5419"/>
              <w:gridCol w:w="1101"/>
              <w:gridCol w:w="1276"/>
              <w:gridCol w:w="2551"/>
            </w:tblGrid>
            <w:tr w:rsidR="00D14B54" w:rsidRPr="00692920" w:rsidTr="00E82BC2">
              <w:trPr>
                <w:trHeight w:hRule="exact" w:val="858"/>
              </w:trPr>
              <w:tc>
                <w:tcPr>
                  <w:tcW w:w="421" w:type="dxa"/>
                  <w:shd w:val="clear" w:color="auto" w:fill="FFFFFF"/>
                </w:tcPr>
                <w:p w:rsidR="00D14B54" w:rsidRPr="00692920" w:rsidRDefault="00D14B54" w:rsidP="00D14B54">
                  <w:pPr>
                    <w:rPr>
                      <w:sz w:val="10"/>
                      <w:szCs w:val="10"/>
                    </w:rPr>
                  </w:pPr>
                </w:p>
              </w:tc>
              <w:tc>
                <w:tcPr>
                  <w:tcW w:w="5419" w:type="dxa"/>
                  <w:shd w:val="clear" w:color="auto" w:fill="FFFFFF"/>
                </w:tcPr>
                <w:p w:rsidR="00D14B54" w:rsidRPr="00692920" w:rsidRDefault="00D14B54" w:rsidP="00D14B54">
                  <w:pPr>
                    <w:spacing w:line="220" w:lineRule="exact"/>
                  </w:pPr>
                  <w:r w:rsidRPr="00692920">
                    <w:rPr>
                      <w:rStyle w:val="20"/>
                      <w:b w:val="0"/>
                      <w:bCs w:val="0"/>
                    </w:rPr>
                    <w:t>Наименование услуги</w:t>
                  </w:r>
                </w:p>
              </w:tc>
              <w:tc>
                <w:tcPr>
                  <w:tcW w:w="1101" w:type="dxa"/>
                  <w:shd w:val="clear" w:color="auto" w:fill="FFFFFF"/>
                </w:tcPr>
                <w:p w:rsidR="00D14B54" w:rsidRPr="00692920" w:rsidRDefault="00D14B54" w:rsidP="00D14B54">
                  <w:pPr>
                    <w:spacing w:line="278" w:lineRule="exact"/>
                  </w:pPr>
                  <w:r w:rsidRPr="00692920">
                    <w:rPr>
                      <w:rStyle w:val="20"/>
                      <w:b w:val="0"/>
                      <w:bCs w:val="0"/>
                    </w:rPr>
                    <w:t>Стоимость</w:t>
                  </w:r>
                </w:p>
                <w:p w:rsidR="00D14B54" w:rsidRPr="00692920" w:rsidRDefault="00D14B54" w:rsidP="00D14B54">
                  <w:pPr>
                    <w:spacing w:line="278" w:lineRule="exact"/>
                  </w:pPr>
                  <w:r w:rsidRPr="00692920">
                    <w:rPr>
                      <w:rStyle w:val="20"/>
                      <w:b w:val="0"/>
                      <w:bCs w:val="0"/>
                    </w:rPr>
                    <w:t>услуги,</w:t>
                  </w:r>
                </w:p>
                <w:p w:rsidR="00D14B54" w:rsidRPr="00692920" w:rsidRDefault="00D14B54" w:rsidP="00D14B54">
                  <w:pPr>
                    <w:spacing w:line="278" w:lineRule="exact"/>
                  </w:pPr>
                  <w:r w:rsidRPr="00692920">
                    <w:rPr>
                      <w:rStyle w:val="20"/>
                      <w:b w:val="0"/>
                      <w:bCs w:val="0"/>
                    </w:rPr>
                    <w:t>руб./кв.м.</w:t>
                  </w:r>
                </w:p>
              </w:tc>
              <w:tc>
                <w:tcPr>
                  <w:tcW w:w="1276" w:type="dxa"/>
                  <w:shd w:val="clear" w:color="auto" w:fill="FFFFFF"/>
                </w:tcPr>
                <w:p w:rsidR="000554EA" w:rsidRPr="00692920" w:rsidRDefault="000554EA" w:rsidP="00D14B54">
                  <w:pPr>
                    <w:spacing w:line="220" w:lineRule="exact"/>
                    <w:rPr>
                      <w:rStyle w:val="20"/>
                      <w:b w:val="0"/>
                      <w:bCs w:val="0"/>
                    </w:rPr>
                  </w:pPr>
                  <w:r w:rsidRPr="00692920">
                    <w:rPr>
                      <w:rStyle w:val="20"/>
                      <w:b w:val="0"/>
                      <w:bCs w:val="0"/>
                    </w:rPr>
                    <w:t xml:space="preserve">Годовая плата </w:t>
                  </w:r>
                </w:p>
                <w:p w:rsidR="00D14B54" w:rsidRPr="00692920" w:rsidRDefault="000554EA" w:rsidP="000554EA">
                  <w:pPr>
                    <w:spacing w:line="220" w:lineRule="exact"/>
                    <w:rPr>
                      <w:rStyle w:val="20"/>
                      <w:b w:val="0"/>
                      <w:bCs w:val="0"/>
                    </w:rPr>
                  </w:pPr>
                  <w:r w:rsidRPr="00692920">
                    <w:rPr>
                      <w:rStyle w:val="20"/>
                      <w:b w:val="0"/>
                      <w:bCs w:val="0"/>
                    </w:rPr>
                    <w:t>(рублей)</w:t>
                  </w:r>
                </w:p>
              </w:tc>
              <w:tc>
                <w:tcPr>
                  <w:tcW w:w="2551" w:type="dxa"/>
                  <w:shd w:val="clear" w:color="auto" w:fill="FFFFFF"/>
                </w:tcPr>
                <w:p w:rsidR="00D14B54" w:rsidRPr="00692920" w:rsidRDefault="00D14B54" w:rsidP="00D14B54">
                  <w:pPr>
                    <w:spacing w:line="220" w:lineRule="exact"/>
                  </w:pPr>
                  <w:r w:rsidRPr="00692920">
                    <w:rPr>
                      <w:rStyle w:val="20"/>
                      <w:b w:val="0"/>
                      <w:bCs w:val="0"/>
                    </w:rPr>
                    <w:t>Периодичность</w:t>
                  </w:r>
                </w:p>
              </w:tc>
            </w:tr>
            <w:tr w:rsidR="00D14B54" w:rsidRPr="00692920" w:rsidTr="00E82BC2">
              <w:trPr>
                <w:trHeight w:hRule="exact" w:val="614"/>
              </w:trPr>
              <w:tc>
                <w:tcPr>
                  <w:tcW w:w="421" w:type="dxa"/>
                  <w:shd w:val="clear" w:color="auto" w:fill="FFFFFF"/>
                  <w:vAlign w:val="center"/>
                </w:tcPr>
                <w:p w:rsidR="00D14B54" w:rsidRPr="00692920" w:rsidRDefault="00D14B54" w:rsidP="00D14B54">
                  <w:pPr>
                    <w:spacing w:line="230" w:lineRule="exact"/>
                    <w:ind w:left="140"/>
                  </w:pPr>
                  <w:r w:rsidRPr="00692920">
                    <w:rPr>
                      <w:rStyle w:val="2115pt"/>
                      <w:b w:val="0"/>
                    </w:rPr>
                    <w:t>1</w:t>
                  </w:r>
                </w:p>
              </w:tc>
              <w:tc>
                <w:tcPr>
                  <w:tcW w:w="5419" w:type="dxa"/>
                  <w:shd w:val="clear" w:color="auto" w:fill="FFFFFF"/>
                </w:tcPr>
                <w:p w:rsidR="00D14B54" w:rsidRPr="00692920" w:rsidRDefault="00D14B54" w:rsidP="00D14B54">
                  <w:pPr>
                    <w:spacing w:line="283" w:lineRule="exact"/>
                  </w:pPr>
                  <w:r w:rsidRPr="00692920">
                    <w:rPr>
                      <w:rStyle w:val="2115pt"/>
                      <w:b w:val="0"/>
                    </w:rPr>
                    <w:t>Замена разбитых стекол окон и дверей в помещениях общего назначения</w:t>
                  </w:r>
                </w:p>
              </w:tc>
              <w:tc>
                <w:tcPr>
                  <w:tcW w:w="1101" w:type="dxa"/>
                  <w:shd w:val="clear" w:color="auto" w:fill="FFFFFF"/>
                </w:tcPr>
                <w:p w:rsidR="00D14B54" w:rsidRPr="00692920" w:rsidRDefault="00D14B54" w:rsidP="00D14B54">
                  <w:pPr>
                    <w:spacing w:line="230" w:lineRule="exact"/>
                  </w:pPr>
                  <w:r w:rsidRPr="00692920">
                    <w:rPr>
                      <w:rStyle w:val="2115pt"/>
                      <w:b w:val="0"/>
                    </w:rPr>
                    <w:t>0,05</w:t>
                  </w:r>
                </w:p>
              </w:tc>
              <w:tc>
                <w:tcPr>
                  <w:tcW w:w="1276" w:type="dxa"/>
                  <w:shd w:val="clear" w:color="auto" w:fill="FFFFFF"/>
                </w:tcPr>
                <w:p w:rsidR="00D14B54" w:rsidRPr="00692920" w:rsidRDefault="00FD7222" w:rsidP="00D14B54">
                  <w:pPr>
                    <w:spacing w:line="230" w:lineRule="exact"/>
                    <w:rPr>
                      <w:rStyle w:val="2115pt"/>
                      <w:b w:val="0"/>
                    </w:rPr>
                  </w:pPr>
                  <w:r>
                    <w:rPr>
                      <w:rStyle w:val="2115pt"/>
                      <w:b w:val="0"/>
                    </w:rPr>
                    <w:t>2505,00</w:t>
                  </w:r>
                </w:p>
              </w:tc>
              <w:tc>
                <w:tcPr>
                  <w:tcW w:w="2551" w:type="dxa"/>
                  <w:shd w:val="clear" w:color="auto" w:fill="FFFFFF"/>
                </w:tcPr>
                <w:p w:rsidR="00D14B54" w:rsidRPr="00692920" w:rsidRDefault="00D14B54" w:rsidP="00D14B54">
                  <w:pPr>
                    <w:spacing w:line="230" w:lineRule="exact"/>
                  </w:pPr>
                  <w:r w:rsidRPr="00692920">
                    <w:rPr>
                      <w:rStyle w:val="2115pt"/>
                      <w:b w:val="0"/>
                    </w:rPr>
                    <w:t>По необходимости</w:t>
                  </w:r>
                </w:p>
              </w:tc>
            </w:tr>
            <w:tr w:rsidR="00D14B54" w:rsidRPr="00692920" w:rsidTr="00E82BC2">
              <w:trPr>
                <w:trHeight w:hRule="exact" w:val="1214"/>
              </w:trPr>
              <w:tc>
                <w:tcPr>
                  <w:tcW w:w="421" w:type="dxa"/>
                  <w:shd w:val="clear" w:color="auto" w:fill="FFFFFF"/>
                </w:tcPr>
                <w:p w:rsidR="00D14B54" w:rsidRPr="00692920" w:rsidRDefault="00D14B54" w:rsidP="00D14B54">
                  <w:pPr>
                    <w:spacing w:line="230" w:lineRule="exact"/>
                    <w:ind w:left="140"/>
                  </w:pPr>
                  <w:r w:rsidRPr="00692920">
                    <w:rPr>
                      <w:rStyle w:val="2115pt"/>
                      <w:b w:val="0"/>
                    </w:rPr>
                    <w:t>2</w:t>
                  </w:r>
                </w:p>
              </w:tc>
              <w:tc>
                <w:tcPr>
                  <w:tcW w:w="5419" w:type="dxa"/>
                  <w:shd w:val="clear" w:color="auto" w:fill="FFFFFF"/>
                </w:tcPr>
                <w:p w:rsidR="00D14B54" w:rsidRPr="00692920" w:rsidRDefault="00D14B54" w:rsidP="00D14B54">
                  <w:pPr>
                    <w:spacing w:line="278" w:lineRule="exact"/>
                  </w:pPr>
                  <w:r w:rsidRPr="00692920">
                    <w:rPr>
                      <w:rStyle w:val="2115pt"/>
                      <w:b w:val="0"/>
                    </w:rPr>
                    <w:t>Регулировка, промывка, испытание систем отопления, проверка состояния продухов в цоколях зданий, ремонт и утепление наружных водоразборных кранов и колонок, ремонт и укрепление входных дверей</w:t>
                  </w:r>
                </w:p>
              </w:tc>
              <w:tc>
                <w:tcPr>
                  <w:tcW w:w="1101" w:type="dxa"/>
                  <w:shd w:val="clear" w:color="auto" w:fill="FFFFFF"/>
                </w:tcPr>
                <w:p w:rsidR="00D14B54" w:rsidRPr="00692920" w:rsidRDefault="00D14B54" w:rsidP="00D14B54">
                  <w:pPr>
                    <w:spacing w:line="230" w:lineRule="exact"/>
                  </w:pPr>
                  <w:r w:rsidRPr="00692920">
                    <w:rPr>
                      <w:rStyle w:val="2115pt"/>
                      <w:b w:val="0"/>
                    </w:rPr>
                    <w:t>0,39</w:t>
                  </w:r>
                </w:p>
              </w:tc>
              <w:tc>
                <w:tcPr>
                  <w:tcW w:w="1276" w:type="dxa"/>
                  <w:shd w:val="clear" w:color="auto" w:fill="FFFFFF"/>
                </w:tcPr>
                <w:p w:rsidR="00D14B54" w:rsidRPr="00692920" w:rsidRDefault="00FD7222" w:rsidP="00D14B54">
                  <w:pPr>
                    <w:spacing w:line="230" w:lineRule="exact"/>
                    <w:rPr>
                      <w:rStyle w:val="2115pt"/>
                      <w:b w:val="0"/>
                    </w:rPr>
                  </w:pPr>
                  <w:r>
                    <w:rPr>
                      <w:rStyle w:val="2115pt"/>
                      <w:b w:val="0"/>
                    </w:rPr>
                    <w:t>19539,00</w:t>
                  </w:r>
                </w:p>
              </w:tc>
              <w:tc>
                <w:tcPr>
                  <w:tcW w:w="2551" w:type="dxa"/>
                  <w:shd w:val="clear" w:color="auto" w:fill="FFFFFF"/>
                </w:tcPr>
                <w:p w:rsidR="00D14B54" w:rsidRPr="00692920" w:rsidRDefault="00D14B54" w:rsidP="00D14B54">
                  <w:pPr>
                    <w:spacing w:line="230" w:lineRule="exact"/>
                  </w:pPr>
                  <w:r w:rsidRPr="00692920">
                    <w:rPr>
                      <w:rStyle w:val="2115pt"/>
                      <w:b w:val="0"/>
                    </w:rPr>
                    <w:t>По необходимости</w:t>
                  </w:r>
                </w:p>
              </w:tc>
            </w:tr>
            <w:tr w:rsidR="00D14B54" w:rsidRPr="00692920" w:rsidTr="00E82BC2">
              <w:trPr>
                <w:trHeight w:hRule="exact" w:val="917"/>
              </w:trPr>
              <w:tc>
                <w:tcPr>
                  <w:tcW w:w="421" w:type="dxa"/>
                  <w:shd w:val="clear" w:color="auto" w:fill="FFFFFF"/>
                </w:tcPr>
                <w:p w:rsidR="00D14B54" w:rsidRPr="00692920" w:rsidRDefault="00D14B54" w:rsidP="00D14B54">
                  <w:pPr>
                    <w:spacing w:line="230" w:lineRule="exact"/>
                    <w:ind w:left="140"/>
                  </w:pPr>
                  <w:r w:rsidRPr="00692920">
                    <w:rPr>
                      <w:rStyle w:val="2115pt"/>
                      <w:b w:val="0"/>
                    </w:rPr>
                    <w:t>3</w:t>
                  </w:r>
                </w:p>
              </w:tc>
              <w:tc>
                <w:tcPr>
                  <w:tcW w:w="5419" w:type="dxa"/>
                  <w:shd w:val="clear" w:color="auto" w:fill="FFFFFF"/>
                </w:tcPr>
                <w:p w:rsidR="00D14B54" w:rsidRPr="00692920" w:rsidRDefault="00D14B54" w:rsidP="00D14B54">
                  <w:pPr>
                    <w:spacing w:line="278" w:lineRule="exact"/>
                  </w:pPr>
                  <w:r w:rsidRPr="00692920">
                    <w:rPr>
                      <w:rStyle w:val="2115pt"/>
                      <w:b w:val="0"/>
                    </w:rPr>
                    <w:t>Проведение технических осмотров и устранение незначительных неисправностей в общедомовой системе вентиляции. Прочистка вентиляции.</w:t>
                  </w:r>
                </w:p>
              </w:tc>
              <w:tc>
                <w:tcPr>
                  <w:tcW w:w="1101" w:type="dxa"/>
                  <w:shd w:val="clear" w:color="auto" w:fill="FFFFFF"/>
                </w:tcPr>
                <w:p w:rsidR="00D14B54" w:rsidRPr="00692920" w:rsidRDefault="00D14B54" w:rsidP="00D14B54">
                  <w:pPr>
                    <w:spacing w:line="230" w:lineRule="exact"/>
                  </w:pPr>
                  <w:r w:rsidRPr="00692920">
                    <w:rPr>
                      <w:rStyle w:val="2115pt"/>
                      <w:b w:val="0"/>
                    </w:rPr>
                    <w:t>1,69</w:t>
                  </w:r>
                </w:p>
              </w:tc>
              <w:tc>
                <w:tcPr>
                  <w:tcW w:w="1276" w:type="dxa"/>
                  <w:shd w:val="clear" w:color="auto" w:fill="FFFFFF"/>
                </w:tcPr>
                <w:p w:rsidR="00D14B54" w:rsidRPr="00692920" w:rsidRDefault="00FD7222" w:rsidP="00D14B54">
                  <w:pPr>
                    <w:spacing w:line="230" w:lineRule="exact"/>
                    <w:rPr>
                      <w:rStyle w:val="2115pt"/>
                      <w:b w:val="0"/>
                    </w:rPr>
                  </w:pPr>
                  <w:r>
                    <w:rPr>
                      <w:rStyle w:val="2115pt"/>
                      <w:b w:val="0"/>
                    </w:rPr>
                    <w:t>84669,00</w:t>
                  </w:r>
                </w:p>
              </w:tc>
              <w:tc>
                <w:tcPr>
                  <w:tcW w:w="2551" w:type="dxa"/>
                  <w:shd w:val="clear" w:color="auto" w:fill="FFFFFF"/>
                </w:tcPr>
                <w:p w:rsidR="00D14B54" w:rsidRPr="00692920" w:rsidRDefault="00D14B54" w:rsidP="00D14B54">
                  <w:pPr>
                    <w:spacing w:line="230" w:lineRule="exact"/>
                  </w:pPr>
                  <w:r w:rsidRPr="00692920">
                    <w:rPr>
                      <w:rStyle w:val="2115pt"/>
                      <w:b w:val="0"/>
                    </w:rPr>
                    <w:t>Не менее 3 раз в год</w:t>
                  </w:r>
                </w:p>
              </w:tc>
            </w:tr>
            <w:tr w:rsidR="00D14B54" w:rsidRPr="00692920" w:rsidTr="00E82BC2">
              <w:trPr>
                <w:trHeight w:hRule="exact" w:val="610"/>
              </w:trPr>
              <w:tc>
                <w:tcPr>
                  <w:tcW w:w="421" w:type="dxa"/>
                  <w:shd w:val="clear" w:color="auto" w:fill="FFFFFF"/>
                </w:tcPr>
                <w:p w:rsidR="00D14B54" w:rsidRPr="00692920" w:rsidRDefault="00D14B54" w:rsidP="00D14B54">
                  <w:pPr>
                    <w:spacing w:line="230" w:lineRule="exact"/>
                    <w:ind w:left="140"/>
                  </w:pPr>
                  <w:r w:rsidRPr="00692920">
                    <w:rPr>
                      <w:rStyle w:val="2115pt"/>
                      <w:b w:val="0"/>
                    </w:rPr>
                    <w:t>4</w:t>
                  </w:r>
                </w:p>
              </w:tc>
              <w:tc>
                <w:tcPr>
                  <w:tcW w:w="5419" w:type="dxa"/>
                  <w:shd w:val="clear" w:color="auto" w:fill="FFFFFF"/>
                  <w:vAlign w:val="bottom"/>
                </w:tcPr>
                <w:p w:rsidR="00D14B54" w:rsidRPr="00692920" w:rsidRDefault="00D14B54" w:rsidP="00D14B54">
                  <w:pPr>
                    <w:spacing w:line="278" w:lineRule="exact"/>
                  </w:pPr>
                  <w:r w:rsidRPr="00692920">
                    <w:rPr>
                      <w:rStyle w:val="2115pt"/>
                      <w:b w:val="0"/>
                    </w:rPr>
                    <w:t>Текущий ремонт (в объемах финансирования) общедомовых инженерных сетей отопления</w:t>
                  </w:r>
                </w:p>
              </w:tc>
              <w:tc>
                <w:tcPr>
                  <w:tcW w:w="1101" w:type="dxa"/>
                  <w:shd w:val="clear" w:color="auto" w:fill="FFFFFF"/>
                </w:tcPr>
                <w:p w:rsidR="00D14B54" w:rsidRPr="00692920" w:rsidRDefault="00D14B54" w:rsidP="00D14B54">
                  <w:pPr>
                    <w:spacing w:line="230" w:lineRule="exact"/>
                  </w:pPr>
                  <w:r w:rsidRPr="00692920">
                    <w:rPr>
                      <w:rStyle w:val="2115pt"/>
                      <w:b w:val="0"/>
                    </w:rPr>
                    <w:t>0,44</w:t>
                  </w:r>
                </w:p>
              </w:tc>
              <w:tc>
                <w:tcPr>
                  <w:tcW w:w="1276" w:type="dxa"/>
                  <w:shd w:val="clear" w:color="auto" w:fill="FFFFFF"/>
                </w:tcPr>
                <w:p w:rsidR="00D14B54" w:rsidRPr="00692920" w:rsidRDefault="00FD7222" w:rsidP="00D14B54">
                  <w:pPr>
                    <w:spacing w:line="230" w:lineRule="exact"/>
                    <w:rPr>
                      <w:rStyle w:val="2115pt"/>
                      <w:b w:val="0"/>
                    </w:rPr>
                  </w:pPr>
                  <w:r>
                    <w:rPr>
                      <w:rStyle w:val="2115pt"/>
                      <w:b w:val="0"/>
                    </w:rPr>
                    <w:t>22044,00</w:t>
                  </w:r>
                </w:p>
              </w:tc>
              <w:tc>
                <w:tcPr>
                  <w:tcW w:w="2551" w:type="dxa"/>
                  <w:shd w:val="clear" w:color="auto" w:fill="FFFFFF"/>
                </w:tcPr>
                <w:p w:rsidR="00D14B54" w:rsidRPr="00692920" w:rsidRDefault="00D14B54" w:rsidP="00D14B54">
                  <w:pPr>
                    <w:spacing w:line="230" w:lineRule="exact"/>
                  </w:pPr>
                  <w:r w:rsidRPr="00692920">
                    <w:rPr>
                      <w:rStyle w:val="2115pt"/>
                      <w:b w:val="0"/>
                    </w:rPr>
                    <w:t>По необходимости</w:t>
                  </w:r>
                </w:p>
              </w:tc>
            </w:tr>
            <w:tr w:rsidR="00D14B54" w:rsidRPr="00692920" w:rsidTr="00E82BC2">
              <w:trPr>
                <w:trHeight w:hRule="exact" w:val="566"/>
              </w:trPr>
              <w:tc>
                <w:tcPr>
                  <w:tcW w:w="421" w:type="dxa"/>
                  <w:shd w:val="clear" w:color="auto" w:fill="FFFFFF"/>
                </w:tcPr>
                <w:p w:rsidR="00D14B54" w:rsidRPr="00692920" w:rsidRDefault="00D14B54" w:rsidP="00D14B54">
                  <w:pPr>
                    <w:spacing w:line="230" w:lineRule="exact"/>
                    <w:ind w:left="140"/>
                  </w:pPr>
                  <w:r w:rsidRPr="00692920">
                    <w:rPr>
                      <w:rStyle w:val="2115pt"/>
                      <w:b w:val="0"/>
                    </w:rPr>
                    <w:t>5</w:t>
                  </w:r>
                </w:p>
              </w:tc>
              <w:tc>
                <w:tcPr>
                  <w:tcW w:w="5419" w:type="dxa"/>
                  <w:shd w:val="clear" w:color="auto" w:fill="FFFFFF"/>
                  <w:vAlign w:val="bottom"/>
                </w:tcPr>
                <w:p w:rsidR="00D14B54" w:rsidRPr="00692920" w:rsidRDefault="00D14B54" w:rsidP="00D14B54">
                  <w:pPr>
                    <w:spacing w:line="278" w:lineRule="exact"/>
                  </w:pPr>
                  <w:r w:rsidRPr="00692920">
                    <w:rPr>
                      <w:rStyle w:val="2115pt"/>
                      <w:b w:val="0"/>
                    </w:rPr>
                    <w:t>ТО и ТР внутридомового газового оборудования (при наличии, в объемах финансирования)</w:t>
                  </w:r>
                </w:p>
              </w:tc>
              <w:tc>
                <w:tcPr>
                  <w:tcW w:w="1101" w:type="dxa"/>
                  <w:shd w:val="clear" w:color="auto" w:fill="FFFFFF"/>
                </w:tcPr>
                <w:p w:rsidR="00D14B54" w:rsidRPr="00692920" w:rsidRDefault="00D14B54" w:rsidP="00D14B54">
                  <w:pPr>
                    <w:spacing w:line="230" w:lineRule="exact"/>
                  </w:pPr>
                  <w:r w:rsidRPr="00692920">
                    <w:rPr>
                      <w:rStyle w:val="2115pt"/>
                      <w:b w:val="0"/>
                    </w:rPr>
                    <w:t>0,19</w:t>
                  </w:r>
                </w:p>
              </w:tc>
              <w:tc>
                <w:tcPr>
                  <w:tcW w:w="1276" w:type="dxa"/>
                  <w:shd w:val="clear" w:color="auto" w:fill="FFFFFF"/>
                </w:tcPr>
                <w:p w:rsidR="00D14B54" w:rsidRPr="00692920" w:rsidRDefault="00FD7222" w:rsidP="00D14B54">
                  <w:pPr>
                    <w:spacing w:line="230" w:lineRule="exact"/>
                    <w:rPr>
                      <w:rStyle w:val="2115pt"/>
                      <w:b w:val="0"/>
                    </w:rPr>
                  </w:pPr>
                  <w:r>
                    <w:rPr>
                      <w:rStyle w:val="2115pt"/>
                      <w:b w:val="0"/>
                    </w:rPr>
                    <w:t>9519,00</w:t>
                  </w:r>
                </w:p>
              </w:tc>
              <w:tc>
                <w:tcPr>
                  <w:tcW w:w="2551" w:type="dxa"/>
                  <w:shd w:val="clear" w:color="auto" w:fill="FFFFFF"/>
                </w:tcPr>
                <w:p w:rsidR="00D14B54" w:rsidRPr="00692920" w:rsidRDefault="00D14B54" w:rsidP="00D14B54">
                  <w:pPr>
                    <w:spacing w:line="230" w:lineRule="exact"/>
                  </w:pPr>
                  <w:r w:rsidRPr="00692920">
                    <w:rPr>
                      <w:rStyle w:val="2115pt"/>
                      <w:b w:val="0"/>
                    </w:rPr>
                    <w:t>По необходимости</w:t>
                  </w:r>
                </w:p>
              </w:tc>
            </w:tr>
            <w:tr w:rsidR="00D14B54" w:rsidRPr="00692920" w:rsidTr="00E82BC2">
              <w:trPr>
                <w:trHeight w:hRule="exact" w:val="614"/>
              </w:trPr>
              <w:tc>
                <w:tcPr>
                  <w:tcW w:w="421" w:type="dxa"/>
                  <w:shd w:val="clear" w:color="auto" w:fill="FFFFFF"/>
                  <w:vAlign w:val="center"/>
                </w:tcPr>
                <w:p w:rsidR="00D14B54" w:rsidRPr="00692920" w:rsidRDefault="00D14B54" w:rsidP="00D14B54">
                  <w:pPr>
                    <w:spacing w:line="230" w:lineRule="exact"/>
                    <w:ind w:left="140"/>
                  </w:pPr>
                  <w:r w:rsidRPr="00692920">
                    <w:rPr>
                      <w:rStyle w:val="2115pt"/>
                      <w:b w:val="0"/>
                    </w:rPr>
                    <w:t>6</w:t>
                  </w:r>
                </w:p>
              </w:tc>
              <w:tc>
                <w:tcPr>
                  <w:tcW w:w="5419" w:type="dxa"/>
                  <w:shd w:val="clear" w:color="auto" w:fill="FFFFFF"/>
                  <w:vAlign w:val="bottom"/>
                </w:tcPr>
                <w:p w:rsidR="00D14B54" w:rsidRPr="00692920" w:rsidRDefault="00D14B54" w:rsidP="00D14B54">
                  <w:pPr>
                    <w:spacing w:line="283" w:lineRule="exact"/>
                  </w:pPr>
                  <w:r w:rsidRPr="00692920">
                    <w:rPr>
                      <w:rStyle w:val="2115pt"/>
                      <w:b w:val="0"/>
                    </w:rPr>
                    <w:t>Текущий ремонт (в объемах финансирования) общедомовых инженерных сетей ХВС</w:t>
                  </w:r>
                </w:p>
              </w:tc>
              <w:tc>
                <w:tcPr>
                  <w:tcW w:w="1101" w:type="dxa"/>
                  <w:shd w:val="clear" w:color="auto" w:fill="FFFFFF"/>
                  <w:vAlign w:val="center"/>
                </w:tcPr>
                <w:p w:rsidR="00D14B54" w:rsidRPr="00692920" w:rsidRDefault="00D14B54" w:rsidP="00D14B54">
                  <w:pPr>
                    <w:spacing w:line="230" w:lineRule="exact"/>
                  </w:pPr>
                  <w:r w:rsidRPr="00692920">
                    <w:rPr>
                      <w:rStyle w:val="2115pt"/>
                      <w:b w:val="0"/>
                    </w:rPr>
                    <w:t>0,88</w:t>
                  </w:r>
                </w:p>
              </w:tc>
              <w:tc>
                <w:tcPr>
                  <w:tcW w:w="1276" w:type="dxa"/>
                  <w:shd w:val="clear" w:color="auto" w:fill="FFFFFF"/>
                </w:tcPr>
                <w:p w:rsidR="00D14B54" w:rsidRPr="00692920" w:rsidRDefault="00FD7222" w:rsidP="00D14B54">
                  <w:pPr>
                    <w:spacing w:line="230" w:lineRule="exact"/>
                    <w:rPr>
                      <w:rStyle w:val="2115pt"/>
                      <w:b w:val="0"/>
                    </w:rPr>
                  </w:pPr>
                  <w:r>
                    <w:rPr>
                      <w:rStyle w:val="2115pt"/>
                      <w:b w:val="0"/>
                    </w:rPr>
                    <w:t>44088,00</w:t>
                  </w:r>
                </w:p>
              </w:tc>
              <w:tc>
                <w:tcPr>
                  <w:tcW w:w="2551" w:type="dxa"/>
                  <w:shd w:val="clear" w:color="auto" w:fill="FFFFFF"/>
                </w:tcPr>
                <w:p w:rsidR="00D14B54" w:rsidRPr="00692920" w:rsidRDefault="00D14B54" w:rsidP="00D14B54">
                  <w:pPr>
                    <w:spacing w:line="230" w:lineRule="exact"/>
                  </w:pPr>
                  <w:r w:rsidRPr="00692920">
                    <w:rPr>
                      <w:rStyle w:val="2115pt"/>
                      <w:b w:val="0"/>
                    </w:rPr>
                    <w:t>По необходимости</w:t>
                  </w:r>
                </w:p>
              </w:tc>
            </w:tr>
            <w:tr w:rsidR="00D14B54" w:rsidRPr="00692920" w:rsidTr="00E82BC2">
              <w:trPr>
                <w:trHeight w:hRule="exact" w:val="614"/>
              </w:trPr>
              <w:tc>
                <w:tcPr>
                  <w:tcW w:w="421" w:type="dxa"/>
                  <w:shd w:val="clear" w:color="auto" w:fill="FFFFFF"/>
                </w:tcPr>
                <w:p w:rsidR="00D14B54" w:rsidRPr="00692920" w:rsidRDefault="00D14B54" w:rsidP="00D14B54">
                  <w:pPr>
                    <w:spacing w:line="230" w:lineRule="exact"/>
                    <w:ind w:left="140"/>
                  </w:pPr>
                  <w:r w:rsidRPr="00692920">
                    <w:rPr>
                      <w:rStyle w:val="2115pt"/>
                      <w:b w:val="0"/>
                    </w:rPr>
                    <w:t>7</w:t>
                  </w:r>
                </w:p>
              </w:tc>
              <w:tc>
                <w:tcPr>
                  <w:tcW w:w="5419" w:type="dxa"/>
                  <w:shd w:val="clear" w:color="auto" w:fill="FFFFFF"/>
                  <w:vAlign w:val="bottom"/>
                </w:tcPr>
                <w:p w:rsidR="00D14B54" w:rsidRPr="00692920" w:rsidRDefault="00D14B54" w:rsidP="00D14B54">
                  <w:pPr>
                    <w:spacing w:line="278" w:lineRule="exact"/>
                  </w:pPr>
                  <w:r w:rsidRPr="00692920">
                    <w:rPr>
                      <w:rStyle w:val="2115pt"/>
                      <w:b w:val="0"/>
                    </w:rPr>
                    <w:t>Текущий ремонт (в объемах финансирования) общедомовых инженерных сетей электропитания</w:t>
                  </w:r>
                </w:p>
              </w:tc>
              <w:tc>
                <w:tcPr>
                  <w:tcW w:w="1101" w:type="dxa"/>
                  <w:shd w:val="clear" w:color="auto" w:fill="FFFFFF"/>
                  <w:vAlign w:val="center"/>
                </w:tcPr>
                <w:p w:rsidR="00D14B54" w:rsidRPr="00692920" w:rsidRDefault="00D14B54" w:rsidP="00D14B54">
                  <w:pPr>
                    <w:spacing w:line="230" w:lineRule="exact"/>
                  </w:pPr>
                  <w:r w:rsidRPr="00692920">
                    <w:rPr>
                      <w:rStyle w:val="2115pt"/>
                      <w:b w:val="0"/>
                    </w:rPr>
                    <w:t>0,16</w:t>
                  </w:r>
                </w:p>
              </w:tc>
              <w:tc>
                <w:tcPr>
                  <w:tcW w:w="1276" w:type="dxa"/>
                  <w:shd w:val="clear" w:color="auto" w:fill="FFFFFF"/>
                </w:tcPr>
                <w:p w:rsidR="00D14B54" w:rsidRPr="00692920" w:rsidRDefault="00FD7222" w:rsidP="00D14B54">
                  <w:pPr>
                    <w:spacing w:line="230" w:lineRule="exact"/>
                    <w:rPr>
                      <w:rStyle w:val="2115pt"/>
                      <w:b w:val="0"/>
                    </w:rPr>
                  </w:pPr>
                  <w:r>
                    <w:rPr>
                      <w:rStyle w:val="2115pt"/>
                      <w:b w:val="0"/>
                    </w:rPr>
                    <w:t>8016,00</w:t>
                  </w:r>
                </w:p>
              </w:tc>
              <w:tc>
                <w:tcPr>
                  <w:tcW w:w="2551" w:type="dxa"/>
                  <w:shd w:val="clear" w:color="auto" w:fill="FFFFFF"/>
                </w:tcPr>
                <w:p w:rsidR="00D14B54" w:rsidRPr="00692920" w:rsidRDefault="00D14B54" w:rsidP="00D14B54">
                  <w:pPr>
                    <w:spacing w:line="230" w:lineRule="exact"/>
                  </w:pPr>
                  <w:r w:rsidRPr="00692920">
                    <w:rPr>
                      <w:rStyle w:val="2115pt"/>
                      <w:b w:val="0"/>
                    </w:rPr>
                    <w:t>По необходимости</w:t>
                  </w:r>
                </w:p>
              </w:tc>
            </w:tr>
            <w:tr w:rsidR="00D14B54" w:rsidRPr="00692920" w:rsidTr="00E82BC2">
              <w:trPr>
                <w:trHeight w:hRule="exact" w:val="312"/>
              </w:trPr>
              <w:tc>
                <w:tcPr>
                  <w:tcW w:w="421" w:type="dxa"/>
                  <w:shd w:val="clear" w:color="auto" w:fill="FFFFFF"/>
                  <w:vAlign w:val="bottom"/>
                </w:tcPr>
                <w:p w:rsidR="00D14B54" w:rsidRPr="00692920" w:rsidRDefault="00D14B54" w:rsidP="00D14B54">
                  <w:pPr>
                    <w:spacing w:line="230" w:lineRule="exact"/>
                    <w:ind w:left="140"/>
                  </w:pPr>
                  <w:r w:rsidRPr="00692920">
                    <w:rPr>
                      <w:rStyle w:val="2115pt"/>
                      <w:b w:val="0"/>
                    </w:rPr>
                    <w:t>8</w:t>
                  </w:r>
                </w:p>
              </w:tc>
              <w:tc>
                <w:tcPr>
                  <w:tcW w:w="5419" w:type="dxa"/>
                  <w:shd w:val="clear" w:color="auto" w:fill="FFFFFF"/>
                  <w:vAlign w:val="bottom"/>
                </w:tcPr>
                <w:p w:rsidR="00D14B54" w:rsidRPr="00692920" w:rsidRDefault="00D14B54" w:rsidP="00D14B54">
                  <w:pPr>
                    <w:spacing w:line="230" w:lineRule="exact"/>
                  </w:pPr>
                  <w:r w:rsidRPr="00692920">
                    <w:rPr>
                      <w:rStyle w:val="2115pt"/>
                      <w:b w:val="0"/>
                    </w:rPr>
                    <w:t>Замена перегоревших ламп</w:t>
                  </w:r>
                </w:p>
              </w:tc>
              <w:tc>
                <w:tcPr>
                  <w:tcW w:w="1101" w:type="dxa"/>
                  <w:shd w:val="clear" w:color="auto" w:fill="FFFFFF"/>
                  <w:vAlign w:val="bottom"/>
                </w:tcPr>
                <w:p w:rsidR="00D14B54" w:rsidRPr="00692920" w:rsidRDefault="00D14B54" w:rsidP="00D14B54">
                  <w:pPr>
                    <w:spacing w:line="230" w:lineRule="exact"/>
                  </w:pPr>
                  <w:r w:rsidRPr="00692920">
                    <w:rPr>
                      <w:rStyle w:val="2115pt"/>
                      <w:b w:val="0"/>
                    </w:rPr>
                    <w:t>0,05</w:t>
                  </w:r>
                </w:p>
              </w:tc>
              <w:tc>
                <w:tcPr>
                  <w:tcW w:w="1276" w:type="dxa"/>
                  <w:shd w:val="clear" w:color="auto" w:fill="FFFFFF"/>
                </w:tcPr>
                <w:p w:rsidR="00D14B54" w:rsidRPr="00692920" w:rsidRDefault="00FD7222" w:rsidP="00D14B54">
                  <w:pPr>
                    <w:spacing w:line="230" w:lineRule="exact"/>
                    <w:rPr>
                      <w:rStyle w:val="2115pt"/>
                      <w:b w:val="0"/>
                    </w:rPr>
                  </w:pPr>
                  <w:r>
                    <w:rPr>
                      <w:rStyle w:val="2115pt"/>
                      <w:b w:val="0"/>
                    </w:rPr>
                    <w:t>2505,00</w:t>
                  </w:r>
                </w:p>
              </w:tc>
              <w:tc>
                <w:tcPr>
                  <w:tcW w:w="2551" w:type="dxa"/>
                  <w:shd w:val="clear" w:color="auto" w:fill="FFFFFF"/>
                  <w:vAlign w:val="bottom"/>
                </w:tcPr>
                <w:p w:rsidR="00D14B54" w:rsidRPr="00692920" w:rsidRDefault="00D14B54" w:rsidP="00D14B54">
                  <w:pPr>
                    <w:spacing w:line="230" w:lineRule="exact"/>
                  </w:pPr>
                  <w:r w:rsidRPr="00692920">
                    <w:rPr>
                      <w:rStyle w:val="2115pt"/>
                      <w:b w:val="0"/>
                    </w:rPr>
                    <w:t>По необходимости</w:t>
                  </w:r>
                </w:p>
              </w:tc>
            </w:tr>
            <w:tr w:rsidR="00D14B54" w:rsidRPr="00692920" w:rsidTr="00E82BC2">
              <w:trPr>
                <w:trHeight w:hRule="exact" w:val="562"/>
              </w:trPr>
              <w:tc>
                <w:tcPr>
                  <w:tcW w:w="421" w:type="dxa"/>
                  <w:shd w:val="clear" w:color="auto" w:fill="FFFFFF"/>
                </w:tcPr>
                <w:p w:rsidR="00D14B54" w:rsidRPr="00692920" w:rsidRDefault="00D14B54" w:rsidP="00D14B54">
                  <w:pPr>
                    <w:spacing w:line="230" w:lineRule="exact"/>
                    <w:ind w:left="140"/>
                  </w:pPr>
                  <w:r w:rsidRPr="00692920">
                    <w:rPr>
                      <w:rStyle w:val="2115pt"/>
                      <w:b w:val="0"/>
                    </w:rPr>
                    <w:t>9</w:t>
                  </w:r>
                </w:p>
              </w:tc>
              <w:tc>
                <w:tcPr>
                  <w:tcW w:w="5419" w:type="dxa"/>
                  <w:shd w:val="clear" w:color="auto" w:fill="FFFFFF"/>
                  <w:vAlign w:val="bottom"/>
                </w:tcPr>
                <w:p w:rsidR="00D14B54" w:rsidRPr="00692920" w:rsidRDefault="00D14B54" w:rsidP="00D14B54">
                  <w:pPr>
                    <w:spacing w:line="283" w:lineRule="exact"/>
                  </w:pPr>
                  <w:r w:rsidRPr="00692920">
                    <w:rPr>
                      <w:rStyle w:val="2115pt"/>
                      <w:b w:val="0"/>
                    </w:rPr>
                    <w:t>Влажное подметание лестничных площадок и маршей подъезда</w:t>
                  </w:r>
                </w:p>
              </w:tc>
              <w:tc>
                <w:tcPr>
                  <w:tcW w:w="1101" w:type="dxa"/>
                  <w:shd w:val="clear" w:color="auto" w:fill="FFFFFF"/>
                </w:tcPr>
                <w:p w:rsidR="00D14B54" w:rsidRPr="00692920" w:rsidRDefault="00D14B54" w:rsidP="00D14B54">
                  <w:pPr>
                    <w:spacing w:line="230" w:lineRule="exact"/>
                  </w:pPr>
                  <w:r w:rsidRPr="00692920">
                    <w:rPr>
                      <w:rStyle w:val="2115pt"/>
                      <w:b w:val="0"/>
                    </w:rPr>
                    <w:t>1,40</w:t>
                  </w:r>
                </w:p>
              </w:tc>
              <w:tc>
                <w:tcPr>
                  <w:tcW w:w="1276" w:type="dxa"/>
                  <w:shd w:val="clear" w:color="auto" w:fill="FFFFFF"/>
                </w:tcPr>
                <w:p w:rsidR="00D14B54" w:rsidRPr="00692920" w:rsidRDefault="00FD7222" w:rsidP="00D14B54">
                  <w:pPr>
                    <w:spacing w:line="230" w:lineRule="exact"/>
                    <w:rPr>
                      <w:rStyle w:val="2115pt"/>
                      <w:b w:val="0"/>
                    </w:rPr>
                  </w:pPr>
                  <w:r>
                    <w:rPr>
                      <w:rStyle w:val="2115pt"/>
                      <w:b w:val="0"/>
                    </w:rPr>
                    <w:t>70140,00</w:t>
                  </w:r>
                </w:p>
              </w:tc>
              <w:tc>
                <w:tcPr>
                  <w:tcW w:w="2551" w:type="dxa"/>
                  <w:shd w:val="clear" w:color="auto" w:fill="FFFFFF"/>
                </w:tcPr>
                <w:p w:rsidR="00D14B54" w:rsidRPr="00692920" w:rsidRDefault="00D14B54" w:rsidP="00D14B54">
                  <w:pPr>
                    <w:spacing w:line="230" w:lineRule="exact"/>
                  </w:pPr>
                  <w:r w:rsidRPr="00692920">
                    <w:rPr>
                      <w:rStyle w:val="2115pt"/>
                      <w:b w:val="0"/>
                    </w:rPr>
                    <w:t>1 раз в неделю</w:t>
                  </w:r>
                </w:p>
              </w:tc>
            </w:tr>
            <w:tr w:rsidR="00D14B54" w:rsidRPr="00692920" w:rsidTr="00E82BC2">
              <w:trPr>
                <w:trHeight w:hRule="exact" w:val="317"/>
              </w:trPr>
              <w:tc>
                <w:tcPr>
                  <w:tcW w:w="421" w:type="dxa"/>
                  <w:shd w:val="clear" w:color="auto" w:fill="FFFFFF"/>
                  <w:vAlign w:val="bottom"/>
                </w:tcPr>
                <w:p w:rsidR="00D14B54" w:rsidRPr="00692920" w:rsidRDefault="00D14B54" w:rsidP="00D14B54">
                  <w:pPr>
                    <w:spacing w:line="230" w:lineRule="exact"/>
                    <w:ind w:left="140"/>
                  </w:pPr>
                  <w:r w:rsidRPr="00692920">
                    <w:rPr>
                      <w:rStyle w:val="2115pt"/>
                      <w:b w:val="0"/>
                    </w:rPr>
                    <w:t>10</w:t>
                  </w:r>
                </w:p>
              </w:tc>
              <w:tc>
                <w:tcPr>
                  <w:tcW w:w="5419" w:type="dxa"/>
                  <w:shd w:val="clear" w:color="auto" w:fill="FFFFFF"/>
                  <w:vAlign w:val="bottom"/>
                </w:tcPr>
                <w:p w:rsidR="00D14B54" w:rsidRPr="00692920" w:rsidRDefault="00D14B54" w:rsidP="00D14B54">
                  <w:pPr>
                    <w:spacing w:line="230" w:lineRule="exact"/>
                  </w:pPr>
                  <w:r w:rsidRPr="00692920">
                    <w:rPr>
                      <w:rStyle w:val="2115pt"/>
                      <w:b w:val="0"/>
                    </w:rPr>
                    <w:t>Влажное подметание первого этажа и входной группы</w:t>
                  </w:r>
                </w:p>
              </w:tc>
              <w:tc>
                <w:tcPr>
                  <w:tcW w:w="1101" w:type="dxa"/>
                  <w:shd w:val="clear" w:color="auto" w:fill="FFFFFF"/>
                  <w:vAlign w:val="bottom"/>
                </w:tcPr>
                <w:p w:rsidR="00D14B54" w:rsidRPr="00692920" w:rsidRDefault="00D14B54" w:rsidP="00D14B54">
                  <w:pPr>
                    <w:spacing w:line="230" w:lineRule="exact"/>
                  </w:pPr>
                  <w:r w:rsidRPr="00692920">
                    <w:rPr>
                      <w:rStyle w:val="2115pt"/>
                      <w:b w:val="0"/>
                    </w:rPr>
                    <w:t>1,40</w:t>
                  </w:r>
                </w:p>
              </w:tc>
              <w:tc>
                <w:tcPr>
                  <w:tcW w:w="1276" w:type="dxa"/>
                  <w:shd w:val="clear" w:color="auto" w:fill="FFFFFF"/>
                </w:tcPr>
                <w:p w:rsidR="00D14B54" w:rsidRPr="00692920" w:rsidRDefault="00FD7222" w:rsidP="00D14B54">
                  <w:pPr>
                    <w:spacing w:line="230" w:lineRule="exact"/>
                    <w:rPr>
                      <w:rStyle w:val="2115pt"/>
                      <w:b w:val="0"/>
                    </w:rPr>
                  </w:pPr>
                  <w:r>
                    <w:rPr>
                      <w:rStyle w:val="2115pt"/>
                      <w:b w:val="0"/>
                    </w:rPr>
                    <w:t>70140,00</w:t>
                  </w:r>
                </w:p>
              </w:tc>
              <w:tc>
                <w:tcPr>
                  <w:tcW w:w="2551" w:type="dxa"/>
                  <w:shd w:val="clear" w:color="auto" w:fill="FFFFFF"/>
                  <w:vAlign w:val="bottom"/>
                </w:tcPr>
                <w:p w:rsidR="00D14B54" w:rsidRPr="00692920" w:rsidRDefault="00D14B54" w:rsidP="00D14B54">
                  <w:pPr>
                    <w:spacing w:line="230" w:lineRule="exact"/>
                  </w:pPr>
                  <w:r w:rsidRPr="00692920">
                    <w:rPr>
                      <w:rStyle w:val="2115pt"/>
                      <w:b w:val="0"/>
                    </w:rPr>
                    <w:t>ежедневно</w:t>
                  </w:r>
                </w:p>
              </w:tc>
            </w:tr>
            <w:tr w:rsidR="00D14B54" w:rsidRPr="00692920" w:rsidTr="00E82BC2">
              <w:trPr>
                <w:trHeight w:hRule="exact" w:val="312"/>
              </w:trPr>
              <w:tc>
                <w:tcPr>
                  <w:tcW w:w="421" w:type="dxa"/>
                  <w:shd w:val="clear" w:color="auto" w:fill="FFFFFF"/>
                  <w:vAlign w:val="bottom"/>
                </w:tcPr>
                <w:p w:rsidR="00D14B54" w:rsidRPr="00692920" w:rsidRDefault="00D14B54" w:rsidP="00D14B54">
                  <w:pPr>
                    <w:spacing w:line="230" w:lineRule="exact"/>
                    <w:ind w:left="140"/>
                  </w:pPr>
                  <w:r w:rsidRPr="00692920">
                    <w:rPr>
                      <w:rStyle w:val="2115pt"/>
                      <w:b w:val="0"/>
                    </w:rPr>
                    <w:t>11</w:t>
                  </w:r>
                </w:p>
              </w:tc>
              <w:tc>
                <w:tcPr>
                  <w:tcW w:w="5419" w:type="dxa"/>
                  <w:shd w:val="clear" w:color="auto" w:fill="FFFFFF"/>
                  <w:vAlign w:val="bottom"/>
                </w:tcPr>
                <w:p w:rsidR="00D14B54" w:rsidRPr="00692920" w:rsidRDefault="00D14B54" w:rsidP="00D14B54">
                  <w:pPr>
                    <w:spacing w:line="230" w:lineRule="exact"/>
                  </w:pPr>
                  <w:r w:rsidRPr="00692920">
                    <w:rPr>
                      <w:rStyle w:val="2115pt"/>
                      <w:b w:val="0"/>
                    </w:rPr>
                    <w:t>Мытье полов первого этажа</w:t>
                  </w:r>
                </w:p>
              </w:tc>
              <w:tc>
                <w:tcPr>
                  <w:tcW w:w="1101" w:type="dxa"/>
                  <w:shd w:val="clear" w:color="auto" w:fill="FFFFFF"/>
                  <w:vAlign w:val="bottom"/>
                </w:tcPr>
                <w:p w:rsidR="00D14B54" w:rsidRPr="00692920" w:rsidRDefault="00D14B54" w:rsidP="00D14B54">
                  <w:pPr>
                    <w:spacing w:line="230" w:lineRule="exact"/>
                  </w:pPr>
                  <w:r w:rsidRPr="00692920">
                    <w:rPr>
                      <w:rStyle w:val="2115pt"/>
                      <w:b w:val="0"/>
                    </w:rPr>
                    <w:t>1,40</w:t>
                  </w:r>
                </w:p>
              </w:tc>
              <w:tc>
                <w:tcPr>
                  <w:tcW w:w="1276" w:type="dxa"/>
                  <w:shd w:val="clear" w:color="auto" w:fill="FFFFFF"/>
                </w:tcPr>
                <w:p w:rsidR="00D14B54" w:rsidRPr="00692920" w:rsidRDefault="00FD7222" w:rsidP="00D14B54">
                  <w:pPr>
                    <w:spacing w:line="230" w:lineRule="exact"/>
                    <w:rPr>
                      <w:rStyle w:val="2115pt"/>
                      <w:b w:val="0"/>
                    </w:rPr>
                  </w:pPr>
                  <w:r>
                    <w:rPr>
                      <w:rStyle w:val="2115pt"/>
                      <w:b w:val="0"/>
                    </w:rPr>
                    <w:t>70140,00</w:t>
                  </w:r>
                </w:p>
              </w:tc>
              <w:tc>
                <w:tcPr>
                  <w:tcW w:w="2551" w:type="dxa"/>
                  <w:shd w:val="clear" w:color="auto" w:fill="FFFFFF"/>
                  <w:vAlign w:val="bottom"/>
                </w:tcPr>
                <w:p w:rsidR="00D14B54" w:rsidRPr="00692920" w:rsidRDefault="00D14B54" w:rsidP="00D14B54">
                  <w:pPr>
                    <w:spacing w:line="230" w:lineRule="exact"/>
                  </w:pPr>
                  <w:r w:rsidRPr="00692920">
                    <w:rPr>
                      <w:rStyle w:val="2115pt"/>
                      <w:b w:val="0"/>
                    </w:rPr>
                    <w:t>1 раз в неделю</w:t>
                  </w:r>
                </w:p>
              </w:tc>
            </w:tr>
            <w:tr w:rsidR="00D14B54" w:rsidRPr="00692920" w:rsidTr="00E82BC2">
              <w:trPr>
                <w:trHeight w:hRule="exact" w:val="312"/>
              </w:trPr>
              <w:tc>
                <w:tcPr>
                  <w:tcW w:w="421" w:type="dxa"/>
                  <w:shd w:val="clear" w:color="auto" w:fill="FFFFFF"/>
                  <w:vAlign w:val="bottom"/>
                </w:tcPr>
                <w:p w:rsidR="00D14B54" w:rsidRPr="00692920" w:rsidRDefault="00D14B54" w:rsidP="00D14B54">
                  <w:pPr>
                    <w:spacing w:line="230" w:lineRule="exact"/>
                    <w:ind w:left="140"/>
                  </w:pPr>
                  <w:r w:rsidRPr="00692920">
                    <w:rPr>
                      <w:rStyle w:val="2115pt"/>
                      <w:b w:val="0"/>
                    </w:rPr>
                    <w:t>12</w:t>
                  </w:r>
                </w:p>
              </w:tc>
              <w:tc>
                <w:tcPr>
                  <w:tcW w:w="5419" w:type="dxa"/>
                  <w:shd w:val="clear" w:color="auto" w:fill="FFFFFF"/>
                  <w:vAlign w:val="bottom"/>
                </w:tcPr>
                <w:p w:rsidR="00D14B54" w:rsidRPr="00692920" w:rsidRDefault="00D14B54" w:rsidP="00D14B54">
                  <w:pPr>
                    <w:spacing w:line="230" w:lineRule="exact"/>
                  </w:pPr>
                  <w:r w:rsidRPr="00692920">
                    <w:rPr>
                      <w:rStyle w:val="2115pt"/>
                      <w:b w:val="0"/>
                    </w:rPr>
                    <w:t>Мытье лестничных площадок и маршей подъездов</w:t>
                  </w:r>
                </w:p>
              </w:tc>
              <w:tc>
                <w:tcPr>
                  <w:tcW w:w="1101" w:type="dxa"/>
                  <w:shd w:val="clear" w:color="auto" w:fill="FFFFFF"/>
                  <w:vAlign w:val="bottom"/>
                </w:tcPr>
                <w:p w:rsidR="00D14B54" w:rsidRPr="00692920" w:rsidRDefault="00D14B54" w:rsidP="00D14B54">
                  <w:pPr>
                    <w:spacing w:line="230" w:lineRule="exact"/>
                  </w:pPr>
                  <w:r w:rsidRPr="00692920">
                    <w:rPr>
                      <w:rStyle w:val="2115pt"/>
                      <w:b w:val="0"/>
                    </w:rPr>
                    <w:t>1,40</w:t>
                  </w:r>
                </w:p>
              </w:tc>
              <w:tc>
                <w:tcPr>
                  <w:tcW w:w="1276" w:type="dxa"/>
                  <w:shd w:val="clear" w:color="auto" w:fill="FFFFFF"/>
                </w:tcPr>
                <w:p w:rsidR="00D14B54" w:rsidRPr="00692920" w:rsidRDefault="00FD7222" w:rsidP="00D14B54">
                  <w:pPr>
                    <w:spacing w:line="230" w:lineRule="exact"/>
                    <w:rPr>
                      <w:rStyle w:val="2115pt"/>
                      <w:b w:val="0"/>
                    </w:rPr>
                  </w:pPr>
                  <w:r>
                    <w:rPr>
                      <w:rStyle w:val="2115pt"/>
                      <w:b w:val="0"/>
                    </w:rPr>
                    <w:t>70140,00</w:t>
                  </w:r>
                </w:p>
              </w:tc>
              <w:tc>
                <w:tcPr>
                  <w:tcW w:w="2551" w:type="dxa"/>
                  <w:shd w:val="clear" w:color="auto" w:fill="FFFFFF"/>
                  <w:vAlign w:val="bottom"/>
                </w:tcPr>
                <w:p w:rsidR="00D14B54" w:rsidRPr="00692920" w:rsidRDefault="00D14B54" w:rsidP="00D14B54">
                  <w:pPr>
                    <w:spacing w:line="230" w:lineRule="exact"/>
                  </w:pPr>
                  <w:r w:rsidRPr="00692920">
                    <w:rPr>
                      <w:rStyle w:val="2115pt"/>
                      <w:b w:val="0"/>
                    </w:rPr>
                    <w:t>1 раз в месяц</w:t>
                  </w:r>
                </w:p>
              </w:tc>
            </w:tr>
            <w:tr w:rsidR="00D14B54" w:rsidRPr="00692920" w:rsidTr="00E82BC2">
              <w:trPr>
                <w:trHeight w:hRule="exact" w:val="562"/>
              </w:trPr>
              <w:tc>
                <w:tcPr>
                  <w:tcW w:w="421" w:type="dxa"/>
                  <w:shd w:val="clear" w:color="auto" w:fill="FFFFFF"/>
                </w:tcPr>
                <w:p w:rsidR="00D14B54" w:rsidRPr="00692920" w:rsidRDefault="00D14B54" w:rsidP="00D14B54">
                  <w:pPr>
                    <w:spacing w:line="230" w:lineRule="exact"/>
                    <w:ind w:left="140"/>
                  </w:pPr>
                  <w:r w:rsidRPr="00692920">
                    <w:rPr>
                      <w:rStyle w:val="2115pt"/>
                      <w:b w:val="0"/>
                    </w:rPr>
                    <w:t>13</w:t>
                  </w:r>
                </w:p>
              </w:tc>
              <w:tc>
                <w:tcPr>
                  <w:tcW w:w="5419" w:type="dxa"/>
                  <w:shd w:val="clear" w:color="auto" w:fill="FFFFFF"/>
                  <w:vAlign w:val="bottom"/>
                </w:tcPr>
                <w:p w:rsidR="00D14B54" w:rsidRPr="00692920" w:rsidRDefault="00D14B54" w:rsidP="00D14B54">
                  <w:pPr>
                    <w:spacing w:line="278" w:lineRule="exact"/>
                  </w:pPr>
                  <w:r w:rsidRPr="00692920">
                    <w:rPr>
                      <w:rStyle w:val="2115pt"/>
                      <w:b w:val="0"/>
                    </w:rPr>
                    <w:t>Влажная протирка дверей, подоконников, перил, окон, почтовых ящиков</w:t>
                  </w:r>
                </w:p>
              </w:tc>
              <w:tc>
                <w:tcPr>
                  <w:tcW w:w="1101" w:type="dxa"/>
                  <w:shd w:val="clear" w:color="auto" w:fill="FFFFFF"/>
                </w:tcPr>
                <w:p w:rsidR="00D14B54" w:rsidRPr="00692920" w:rsidRDefault="00D14B54" w:rsidP="00D14B54">
                  <w:pPr>
                    <w:spacing w:line="230" w:lineRule="exact"/>
                  </w:pPr>
                  <w:r w:rsidRPr="00692920">
                    <w:rPr>
                      <w:rStyle w:val="2115pt"/>
                      <w:b w:val="0"/>
                    </w:rPr>
                    <w:t>1,40</w:t>
                  </w:r>
                </w:p>
              </w:tc>
              <w:tc>
                <w:tcPr>
                  <w:tcW w:w="1276" w:type="dxa"/>
                  <w:shd w:val="clear" w:color="auto" w:fill="FFFFFF"/>
                </w:tcPr>
                <w:p w:rsidR="00D14B54" w:rsidRPr="00692920" w:rsidRDefault="00FD7222" w:rsidP="00D14B54">
                  <w:pPr>
                    <w:spacing w:line="230" w:lineRule="exact"/>
                    <w:rPr>
                      <w:rStyle w:val="2115pt"/>
                      <w:b w:val="0"/>
                    </w:rPr>
                  </w:pPr>
                  <w:r>
                    <w:rPr>
                      <w:rStyle w:val="2115pt"/>
                      <w:b w:val="0"/>
                    </w:rPr>
                    <w:t>70140,00</w:t>
                  </w:r>
                </w:p>
              </w:tc>
              <w:tc>
                <w:tcPr>
                  <w:tcW w:w="2551" w:type="dxa"/>
                  <w:shd w:val="clear" w:color="auto" w:fill="FFFFFF"/>
                </w:tcPr>
                <w:p w:rsidR="00D14B54" w:rsidRPr="00692920" w:rsidRDefault="00D14B54" w:rsidP="00D14B54">
                  <w:pPr>
                    <w:spacing w:line="230" w:lineRule="exact"/>
                  </w:pPr>
                  <w:r w:rsidRPr="00692920">
                    <w:rPr>
                      <w:rStyle w:val="2115pt"/>
                      <w:b w:val="0"/>
                    </w:rPr>
                    <w:t>2 раза в год</w:t>
                  </w:r>
                </w:p>
              </w:tc>
            </w:tr>
            <w:tr w:rsidR="00D14B54" w:rsidRPr="00692920" w:rsidTr="00E82BC2">
              <w:trPr>
                <w:trHeight w:hRule="exact" w:val="917"/>
              </w:trPr>
              <w:tc>
                <w:tcPr>
                  <w:tcW w:w="421" w:type="dxa"/>
                  <w:shd w:val="clear" w:color="auto" w:fill="FFFFFF"/>
                </w:tcPr>
                <w:p w:rsidR="00D14B54" w:rsidRPr="00692920" w:rsidRDefault="00D14B54" w:rsidP="00D14B54">
                  <w:pPr>
                    <w:spacing w:line="230" w:lineRule="exact"/>
                    <w:ind w:left="140"/>
                  </w:pPr>
                  <w:r w:rsidRPr="00692920">
                    <w:rPr>
                      <w:rStyle w:val="2115pt"/>
                      <w:b w:val="0"/>
                    </w:rPr>
                    <w:t>14</w:t>
                  </w:r>
                </w:p>
              </w:tc>
              <w:tc>
                <w:tcPr>
                  <w:tcW w:w="5419" w:type="dxa"/>
                  <w:shd w:val="clear" w:color="auto" w:fill="FFFFFF"/>
                </w:tcPr>
                <w:p w:rsidR="00D14B54" w:rsidRPr="00692920" w:rsidRDefault="00D14B54" w:rsidP="00D14B54">
                  <w:pPr>
                    <w:spacing w:line="278" w:lineRule="exact"/>
                  </w:pPr>
                  <w:r w:rsidRPr="00692920">
                    <w:rPr>
                      <w:rStyle w:val="2115pt"/>
                      <w:b w:val="0"/>
                    </w:rPr>
                    <w:t>Сдвижка и подметание снега в отсутствие снегопадов, сдвижка подметание снега при снегопаде. Посыпка пескосмесью</w:t>
                  </w:r>
                </w:p>
              </w:tc>
              <w:tc>
                <w:tcPr>
                  <w:tcW w:w="1101" w:type="dxa"/>
                  <w:shd w:val="clear" w:color="auto" w:fill="FFFFFF"/>
                </w:tcPr>
                <w:p w:rsidR="00D14B54" w:rsidRPr="00692920" w:rsidRDefault="00D14B54" w:rsidP="00D14B54">
                  <w:pPr>
                    <w:spacing w:line="230" w:lineRule="exact"/>
                  </w:pPr>
                  <w:r w:rsidRPr="00692920">
                    <w:rPr>
                      <w:rStyle w:val="2115pt"/>
                      <w:b w:val="0"/>
                    </w:rPr>
                    <w:t>0,62</w:t>
                  </w:r>
                </w:p>
              </w:tc>
              <w:tc>
                <w:tcPr>
                  <w:tcW w:w="1276" w:type="dxa"/>
                  <w:shd w:val="clear" w:color="auto" w:fill="FFFFFF"/>
                </w:tcPr>
                <w:p w:rsidR="00D14B54" w:rsidRPr="00692920" w:rsidRDefault="00FD7222" w:rsidP="00D14B54">
                  <w:pPr>
                    <w:spacing w:line="278" w:lineRule="exact"/>
                    <w:rPr>
                      <w:rStyle w:val="2115pt"/>
                      <w:b w:val="0"/>
                    </w:rPr>
                  </w:pPr>
                  <w:r>
                    <w:rPr>
                      <w:rStyle w:val="2115pt"/>
                      <w:b w:val="0"/>
                    </w:rPr>
                    <w:t>31062,00</w:t>
                  </w:r>
                </w:p>
              </w:tc>
              <w:tc>
                <w:tcPr>
                  <w:tcW w:w="2551" w:type="dxa"/>
                  <w:shd w:val="clear" w:color="auto" w:fill="FFFFFF"/>
                </w:tcPr>
                <w:p w:rsidR="00D14B54" w:rsidRPr="00692920" w:rsidRDefault="00D14B54" w:rsidP="00D14B54">
                  <w:pPr>
                    <w:spacing w:line="278" w:lineRule="exact"/>
                  </w:pPr>
                  <w:r w:rsidRPr="00692920">
                    <w:rPr>
                      <w:rStyle w:val="2115pt"/>
                      <w:b w:val="0"/>
                    </w:rPr>
                    <w:t>Постоянно (в зимний период)</w:t>
                  </w:r>
                </w:p>
              </w:tc>
            </w:tr>
            <w:tr w:rsidR="00D14B54" w:rsidRPr="00692920" w:rsidTr="00E82BC2">
              <w:trPr>
                <w:trHeight w:hRule="exact" w:val="328"/>
              </w:trPr>
              <w:tc>
                <w:tcPr>
                  <w:tcW w:w="421" w:type="dxa"/>
                  <w:shd w:val="clear" w:color="auto" w:fill="FFFFFF"/>
                </w:tcPr>
                <w:p w:rsidR="00D14B54" w:rsidRPr="00692920" w:rsidRDefault="00D14B54" w:rsidP="00D14B54">
                  <w:pPr>
                    <w:spacing w:line="230" w:lineRule="exact"/>
                    <w:ind w:left="140"/>
                  </w:pPr>
                  <w:r w:rsidRPr="00692920">
                    <w:rPr>
                      <w:rStyle w:val="2115pt"/>
                      <w:b w:val="0"/>
                    </w:rPr>
                    <w:t>15</w:t>
                  </w:r>
                </w:p>
              </w:tc>
              <w:tc>
                <w:tcPr>
                  <w:tcW w:w="5419" w:type="dxa"/>
                  <w:shd w:val="clear" w:color="auto" w:fill="FFFFFF"/>
                </w:tcPr>
                <w:p w:rsidR="00D14B54" w:rsidRPr="00692920" w:rsidRDefault="00D14B54" w:rsidP="00D14B54">
                  <w:pPr>
                    <w:spacing w:line="230" w:lineRule="exact"/>
                  </w:pPr>
                  <w:r w:rsidRPr="00692920">
                    <w:rPr>
                      <w:rStyle w:val="2115pt"/>
                      <w:b w:val="0"/>
                    </w:rPr>
                    <w:t>Сбивание сосулек, чистка крыш от снега</w:t>
                  </w:r>
                </w:p>
              </w:tc>
              <w:tc>
                <w:tcPr>
                  <w:tcW w:w="1101" w:type="dxa"/>
                  <w:shd w:val="clear" w:color="auto" w:fill="FFFFFF"/>
                  <w:vAlign w:val="center"/>
                </w:tcPr>
                <w:p w:rsidR="00D14B54" w:rsidRPr="00692920" w:rsidRDefault="00D14B54" w:rsidP="00D14B54">
                  <w:pPr>
                    <w:spacing w:line="230" w:lineRule="exact"/>
                  </w:pPr>
                  <w:r w:rsidRPr="00692920">
                    <w:rPr>
                      <w:rStyle w:val="2115pt"/>
                      <w:b w:val="0"/>
                    </w:rPr>
                    <w:t>0,62</w:t>
                  </w:r>
                </w:p>
              </w:tc>
              <w:tc>
                <w:tcPr>
                  <w:tcW w:w="1276" w:type="dxa"/>
                  <w:shd w:val="clear" w:color="auto" w:fill="FFFFFF"/>
                </w:tcPr>
                <w:p w:rsidR="00D14B54" w:rsidRPr="00692920" w:rsidRDefault="00FD7222" w:rsidP="00D14B54">
                  <w:pPr>
                    <w:spacing w:line="283" w:lineRule="exact"/>
                    <w:rPr>
                      <w:rStyle w:val="2115pt"/>
                      <w:b w:val="0"/>
                    </w:rPr>
                  </w:pPr>
                  <w:r>
                    <w:rPr>
                      <w:rStyle w:val="2115pt"/>
                      <w:b w:val="0"/>
                    </w:rPr>
                    <w:t>31062,00</w:t>
                  </w:r>
                </w:p>
              </w:tc>
              <w:tc>
                <w:tcPr>
                  <w:tcW w:w="2551" w:type="dxa"/>
                  <w:shd w:val="clear" w:color="auto" w:fill="FFFFFF"/>
                  <w:vAlign w:val="bottom"/>
                </w:tcPr>
                <w:p w:rsidR="00D14B54" w:rsidRPr="00692920" w:rsidRDefault="00D14B54" w:rsidP="00D14B54">
                  <w:pPr>
                    <w:spacing w:line="283" w:lineRule="exact"/>
                  </w:pPr>
                  <w:r w:rsidRPr="00692920">
                    <w:rPr>
                      <w:rStyle w:val="2115pt"/>
                      <w:b w:val="0"/>
                    </w:rPr>
                    <w:t>Постоянно (в зимний период)</w:t>
                  </w:r>
                </w:p>
              </w:tc>
            </w:tr>
            <w:tr w:rsidR="00D14B54" w:rsidRPr="00692920" w:rsidTr="00E82BC2">
              <w:trPr>
                <w:trHeight w:hRule="exact" w:val="312"/>
              </w:trPr>
              <w:tc>
                <w:tcPr>
                  <w:tcW w:w="421" w:type="dxa"/>
                  <w:shd w:val="clear" w:color="auto" w:fill="FFFFFF"/>
                  <w:vAlign w:val="bottom"/>
                </w:tcPr>
                <w:p w:rsidR="00D14B54" w:rsidRPr="00692920" w:rsidRDefault="00D14B54" w:rsidP="00D14B54">
                  <w:pPr>
                    <w:spacing w:line="230" w:lineRule="exact"/>
                    <w:ind w:left="140"/>
                  </w:pPr>
                  <w:r w:rsidRPr="00692920">
                    <w:rPr>
                      <w:rStyle w:val="2115pt"/>
                      <w:b w:val="0"/>
                    </w:rPr>
                    <w:t>16</w:t>
                  </w:r>
                </w:p>
              </w:tc>
              <w:tc>
                <w:tcPr>
                  <w:tcW w:w="5419" w:type="dxa"/>
                  <w:shd w:val="clear" w:color="auto" w:fill="FFFFFF"/>
                  <w:vAlign w:val="center"/>
                </w:tcPr>
                <w:p w:rsidR="00D14B54" w:rsidRPr="00692920" w:rsidRDefault="00D14B54" w:rsidP="00D14B54">
                  <w:pPr>
                    <w:spacing w:line="230" w:lineRule="exact"/>
                  </w:pPr>
                  <w:r w:rsidRPr="00692920">
                    <w:rPr>
                      <w:rStyle w:val="2115pt"/>
                      <w:b w:val="0"/>
                    </w:rPr>
                    <w:t>Подметание придомовой территории, сбор мусора</w:t>
                  </w:r>
                </w:p>
              </w:tc>
              <w:tc>
                <w:tcPr>
                  <w:tcW w:w="1101" w:type="dxa"/>
                  <w:shd w:val="clear" w:color="auto" w:fill="FFFFFF"/>
                  <w:vAlign w:val="bottom"/>
                </w:tcPr>
                <w:p w:rsidR="00D14B54" w:rsidRPr="00692920" w:rsidRDefault="00D14B54" w:rsidP="00D14B54">
                  <w:pPr>
                    <w:spacing w:line="230" w:lineRule="exact"/>
                  </w:pPr>
                  <w:r w:rsidRPr="00692920">
                    <w:rPr>
                      <w:rStyle w:val="2115pt"/>
                      <w:b w:val="0"/>
                    </w:rPr>
                    <w:t>0,62</w:t>
                  </w:r>
                </w:p>
              </w:tc>
              <w:tc>
                <w:tcPr>
                  <w:tcW w:w="1276" w:type="dxa"/>
                  <w:shd w:val="clear" w:color="auto" w:fill="FFFFFF"/>
                </w:tcPr>
                <w:p w:rsidR="00D14B54" w:rsidRPr="00692920" w:rsidRDefault="00FD7222" w:rsidP="00D14B54">
                  <w:pPr>
                    <w:spacing w:line="230" w:lineRule="exact"/>
                    <w:rPr>
                      <w:rStyle w:val="2115pt"/>
                      <w:b w:val="0"/>
                    </w:rPr>
                  </w:pPr>
                  <w:r>
                    <w:rPr>
                      <w:rStyle w:val="2115pt"/>
                      <w:b w:val="0"/>
                    </w:rPr>
                    <w:t>31062,00</w:t>
                  </w:r>
                </w:p>
              </w:tc>
              <w:tc>
                <w:tcPr>
                  <w:tcW w:w="2551" w:type="dxa"/>
                  <w:shd w:val="clear" w:color="auto" w:fill="FFFFFF"/>
                  <w:vAlign w:val="center"/>
                </w:tcPr>
                <w:p w:rsidR="00D14B54" w:rsidRPr="00692920" w:rsidRDefault="00D14B54" w:rsidP="00D14B54">
                  <w:pPr>
                    <w:spacing w:line="230" w:lineRule="exact"/>
                  </w:pPr>
                  <w:r w:rsidRPr="00692920">
                    <w:rPr>
                      <w:rStyle w:val="2115pt"/>
                      <w:b w:val="0"/>
                    </w:rPr>
                    <w:t>Постоянно</w:t>
                  </w:r>
                </w:p>
              </w:tc>
            </w:tr>
            <w:tr w:rsidR="00D14B54" w:rsidRPr="00692920" w:rsidTr="00E82BC2">
              <w:trPr>
                <w:trHeight w:hRule="exact" w:val="312"/>
              </w:trPr>
              <w:tc>
                <w:tcPr>
                  <w:tcW w:w="421" w:type="dxa"/>
                  <w:shd w:val="clear" w:color="auto" w:fill="FFFFFF"/>
                  <w:vAlign w:val="bottom"/>
                </w:tcPr>
                <w:p w:rsidR="00D14B54" w:rsidRPr="00692920" w:rsidRDefault="00D14B54" w:rsidP="00D14B54">
                  <w:pPr>
                    <w:spacing w:line="230" w:lineRule="exact"/>
                    <w:ind w:left="140"/>
                  </w:pPr>
                  <w:r w:rsidRPr="00692920">
                    <w:rPr>
                      <w:rStyle w:val="2115pt"/>
                      <w:b w:val="0"/>
                    </w:rPr>
                    <w:t>17</w:t>
                  </w:r>
                </w:p>
              </w:tc>
              <w:tc>
                <w:tcPr>
                  <w:tcW w:w="5419" w:type="dxa"/>
                  <w:shd w:val="clear" w:color="auto" w:fill="FFFFFF"/>
                  <w:vAlign w:val="bottom"/>
                </w:tcPr>
                <w:p w:rsidR="00D14B54" w:rsidRPr="00692920" w:rsidRDefault="00D14B54" w:rsidP="00D14B54">
                  <w:pPr>
                    <w:spacing w:line="230" w:lineRule="exact"/>
                  </w:pPr>
                  <w:r w:rsidRPr="00692920">
                    <w:rPr>
                      <w:rStyle w:val="2115pt"/>
                      <w:b w:val="0"/>
                    </w:rPr>
                    <w:t>Сбор различного мусора с клумб и игровых площадок</w:t>
                  </w:r>
                </w:p>
              </w:tc>
              <w:tc>
                <w:tcPr>
                  <w:tcW w:w="1101" w:type="dxa"/>
                  <w:shd w:val="clear" w:color="auto" w:fill="FFFFFF"/>
                  <w:vAlign w:val="bottom"/>
                </w:tcPr>
                <w:p w:rsidR="00D14B54" w:rsidRPr="00692920" w:rsidRDefault="00D14B54" w:rsidP="00D14B54">
                  <w:pPr>
                    <w:spacing w:line="230" w:lineRule="exact"/>
                  </w:pPr>
                  <w:r w:rsidRPr="00692920">
                    <w:rPr>
                      <w:rStyle w:val="2115pt"/>
                      <w:b w:val="0"/>
                    </w:rPr>
                    <w:t>0,62</w:t>
                  </w:r>
                </w:p>
              </w:tc>
              <w:tc>
                <w:tcPr>
                  <w:tcW w:w="1276" w:type="dxa"/>
                  <w:shd w:val="clear" w:color="auto" w:fill="FFFFFF"/>
                </w:tcPr>
                <w:p w:rsidR="00D14B54" w:rsidRPr="00692920" w:rsidRDefault="00FD7222" w:rsidP="00D14B54">
                  <w:pPr>
                    <w:spacing w:line="230" w:lineRule="exact"/>
                    <w:rPr>
                      <w:rStyle w:val="2115pt"/>
                      <w:b w:val="0"/>
                    </w:rPr>
                  </w:pPr>
                  <w:r>
                    <w:rPr>
                      <w:rStyle w:val="2115pt"/>
                      <w:b w:val="0"/>
                    </w:rPr>
                    <w:t>31062,00</w:t>
                  </w:r>
                </w:p>
              </w:tc>
              <w:tc>
                <w:tcPr>
                  <w:tcW w:w="2551" w:type="dxa"/>
                  <w:shd w:val="clear" w:color="auto" w:fill="FFFFFF"/>
                  <w:vAlign w:val="bottom"/>
                </w:tcPr>
                <w:p w:rsidR="00D14B54" w:rsidRPr="00692920" w:rsidRDefault="00D14B54" w:rsidP="00D14B54">
                  <w:pPr>
                    <w:spacing w:line="230" w:lineRule="exact"/>
                  </w:pPr>
                  <w:r w:rsidRPr="00692920">
                    <w:rPr>
                      <w:rStyle w:val="2115pt"/>
                      <w:b w:val="0"/>
                    </w:rPr>
                    <w:t>Постоянно</w:t>
                  </w:r>
                </w:p>
              </w:tc>
            </w:tr>
            <w:tr w:rsidR="00D14B54" w:rsidRPr="00692920" w:rsidTr="00E82BC2">
              <w:trPr>
                <w:trHeight w:hRule="exact" w:val="312"/>
              </w:trPr>
              <w:tc>
                <w:tcPr>
                  <w:tcW w:w="421" w:type="dxa"/>
                  <w:shd w:val="clear" w:color="auto" w:fill="FFFFFF"/>
                  <w:vAlign w:val="bottom"/>
                </w:tcPr>
                <w:p w:rsidR="00D14B54" w:rsidRPr="00692920" w:rsidRDefault="00D14B54" w:rsidP="00D14B54">
                  <w:pPr>
                    <w:spacing w:line="230" w:lineRule="exact"/>
                    <w:ind w:left="140"/>
                  </w:pPr>
                  <w:r w:rsidRPr="00692920">
                    <w:rPr>
                      <w:rStyle w:val="2115pt"/>
                      <w:b w:val="0"/>
                    </w:rPr>
                    <w:t>18</w:t>
                  </w:r>
                </w:p>
              </w:tc>
              <w:tc>
                <w:tcPr>
                  <w:tcW w:w="5419" w:type="dxa"/>
                  <w:shd w:val="clear" w:color="auto" w:fill="FFFFFF"/>
                  <w:vAlign w:val="bottom"/>
                </w:tcPr>
                <w:p w:rsidR="00D14B54" w:rsidRPr="00692920" w:rsidRDefault="00D14B54" w:rsidP="00D14B54">
                  <w:pPr>
                    <w:spacing w:line="230" w:lineRule="exact"/>
                  </w:pPr>
                  <w:r w:rsidRPr="00692920">
                    <w:rPr>
                      <w:rStyle w:val="2115pt"/>
                      <w:b w:val="0"/>
                    </w:rPr>
                    <w:t>Побелка деревьев, бордюров</w:t>
                  </w:r>
                </w:p>
              </w:tc>
              <w:tc>
                <w:tcPr>
                  <w:tcW w:w="1101" w:type="dxa"/>
                  <w:shd w:val="clear" w:color="auto" w:fill="FFFFFF"/>
                  <w:vAlign w:val="bottom"/>
                </w:tcPr>
                <w:p w:rsidR="00D14B54" w:rsidRPr="00692920" w:rsidRDefault="00D14B54" w:rsidP="00D14B54">
                  <w:pPr>
                    <w:spacing w:line="230" w:lineRule="exact"/>
                  </w:pPr>
                  <w:r w:rsidRPr="00692920">
                    <w:rPr>
                      <w:rStyle w:val="2115pt"/>
                      <w:b w:val="0"/>
                    </w:rPr>
                    <w:t>0,63</w:t>
                  </w:r>
                </w:p>
              </w:tc>
              <w:tc>
                <w:tcPr>
                  <w:tcW w:w="1276" w:type="dxa"/>
                  <w:shd w:val="clear" w:color="auto" w:fill="FFFFFF"/>
                </w:tcPr>
                <w:p w:rsidR="00D14B54" w:rsidRPr="00692920" w:rsidRDefault="00FD7222" w:rsidP="00D14B54">
                  <w:pPr>
                    <w:spacing w:line="230" w:lineRule="exact"/>
                    <w:rPr>
                      <w:rStyle w:val="2115pt"/>
                      <w:b w:val="0"/>
                    </w:rPr>
                  </w:pPr>
                  <w:r>
                    <w:rPr>
                      <w:rStyle w:val="2115pt"/>
                      <w:b w:val="0"/>
                    </w:rPr>
                    <w:t>31563,00</w:t>
                  </w:r>
                </w:p>
              </w:tc>
              <w:tc>
                <w:tcPr>
                  <w:tcW w:w="2551" w:type="dxa"/>
                  <w:shd w:val="clear" w:color="auto" w:fill="FFFFFF"/>
                  <w:vAlign w:val="bottom"/>
                </w:tcPr>
                <w:p w:rsidR="00D14B54" w:rsidRPr="00692920" w:rsidRDefault="00D14B54" w:rsidP="00D14B54">
                  <w:pPr>
                    <w:spacing w:line="230" w:lineRule="exact"/>
                  </w:pPr>
                  <w:r w:rsidRPr="00692920">
                    <w:rPr>
                      <w:rStyle w:val="2115pt"/>
                      <w:b w:val="0"/>
                    </w:rPr>
                    <w:t>По необходимости</w:t>
                  </w:r>
                </w:p>
              </w:tc>
            </w:tr>
            <w:tr w:rsidR="00D14B54" w:rsidRPr="00692920" w:rsidTr="00E82BC2">
              <w:trPr>
                <w:trHeight w:hRule="exact" w:val="835"/>
              </w:trPr>
              <w:tc>
                <w:tcPr>
                  <w:tcW w:w="421" w:type="dxa"/>
                  <w:shd w:val="clear" w:color="auto" w:fill="FFFFFF"/>
                </w:tcPr>
                <w:p w:rsidR="00D14B54" w:rsidRPr="00692920" w:rsidRDefault="00D14B54" w:rsidP="00D14B54">
                  <w:pPr>
                    <w:spacing w:line="230" w:lineRule="exact"/>
                    <w:ind w:left="140"/>
                  </w:pPr>
                  <w:r w:rsidRPr="00692920">
                    <w:rPr>
                      <w:rStyle w:val="2115pt"/>
                      <w:b w:val="0"/>
                    </w:rPr>
                    <w:t>19</w:t>
                  </w:r>
                </w:p>
              </w:tc>
              <w:tc>
                <w:tcPr>
                  <w:tcW w:w="5419" w:type="dxa"/>
                  <w:shd w:val="clear" w:color="auto" w:fill="FFFFFF"/>
                  <w:vAlign w:val="bottom"/>
                </w:tcPr>
                <w:p w:rsidR="00D14B54" w:rsidRPr="00692920" w:rsidRDefault="00D14B54" w:rsidP="00D14B54">
                  <w:pPr>
                    <w:spacing w:line="274" w:lineRule="exact"/>
                  </w:pPr>
                  <w:r w:rsidRPr="00692920">
                    <w:rPr>
                      <w:rStyle w:val="2115pt"/>
                      <w:b w:val="0"/>
                    </w:rPr>
                    <w:t>Содержание зеленых насаждений (покос травы и опиловка деревьев, стрижка кустарников и благоустройство территории.)</w:t>
                  </w:r>
                </w:p>
              </w:tc>
              <w:tc>
                <w:tcPr>
                  <w:tcW w:w="1101" w:type="dxa"/>
                  <w:shd w:val="clear" w:color="auto" w:fill="FFFFFF"/>
                </w:tcPr>
                <w:p w:rsidR="00D14B54" w:rsidRPr="00692920" w:rsidRDefault="00D14B54" w:rsidP="00D14B54">
                  <w:pPr>
                    <w:spacing w:line="230" w:lineRule="exact"/>
                  </w:pPr>
                  <w:r w:rsidRPr="00692920">
                    <w:rPr>
                      <w:rStyle w:val="2115pt"/>
                      <w:b w:val="0"/>
                    </w:rPr>
                    <w:t>0,63</w:t>
                  </w:r>
                </w:p>
              </w:tc>
              <w:tc>
                <w:tcPr>
                  <w:tcW w:w="1276" w:type="dxa"/>
                  <w:shd w:val="clear" w:color="auto" w:fill="FFFFFF"/>
                </w:tcPr>
                <w:p w:rsidR="00D14B54" w:rsidRPr="00692920" w:rsidRDefault="00FD7222" w:rsidP="00D14B54">
                  <w:pPr>
                    <w:spacing w:line="278" w:lineRule="exact"/>
                    <w:rPr>
                      <w:rStyle w:val="2115pt"/>
                      <w:b w:val="0"/>
                    </w:rPr>
                  </w:pPr>
                  <w:r>
                    <w:rPr>
                      <w:rStyle w:val="2115pt"/>
                      <w:b w:val="0"/>
                    </w:rPr>
                    <w:t>31563,00</w:t>
                  </w:r>
                </w:p>
              </w:tc>
              <w:tc>
                <w:tcPr>
                  <w:tcW w:w="2551" w:type="dxa"/>
                  <w:shd w:val="clear" w:color="auto" w:fill="FFFFFF"/>
                </w:tcPr>
                <w:p w:rsidR="00D14B54" w:rsidRPr="00692920" w:rsidRDefault="00D14B54" w:rsidP="00D14B54">
                  <w:pPr>
                    <w:spacing w:line="278" w:lineRule="exact"/>
                  </w:pPr>
                  <w:r w:rsidRPr="00692920">
                    <w:rPr>
                      <w:rStyle w:val="2115pt"/>
                      <w:b w:val="0"/>
                    </w:rPr>
                    <w:t>Постоянно (летне</w:t>
                  </w:r>
                  <w:r w:rsidRPr="00692920">
                    <w:rPr>
                      <w:rStyle w:val="2115pt"/>
                      <w:b w:val="0"/>
                    </w:rPr>
                    <w:softHyphen/>
                    <w:t>осенний период)</w:t>
                  </w:r>
                </w:p>
              </w:tc>
            </w:tr>
            <w:tr w:rsidR="00D14B54" w:rsidRPr="00692920" w:rsidTr="00E82BC2">
              <w:trPr>
                <w:trHeight w:hRule="exact" w:val="614"/>
              </w:trPr>
              <w:tc>
                <w:tcPr>
                  <w:tcW w:w="421" w:type="dxa"/>
                  <w:shd w:val="clear" w:color="auto" w:fill="FFFFFF"/>
                  <w:vAlign w:val="center"/>
                </w:tcPr>
                <w:p w:rsidR="00D14B54" w:rsidRPr="00692920" w:rsidRDefault="00D14B54" w:rsidP="00D14B54">
                  <w:pPr>
                    <w:spacing w:line="230" w:lineRule="exact"/>
                    <w:ind w:left="140"/>
                  </w:pPr>
                  <w:r w:rsidRPr="00692920">
                    <w:rPr>
                      <w:rStyle w:val="2115pt"/>
                      <w:b w:val="0"/>
                    </w:rPr>
                    <w:lastRenderedPageBreak/>
                    <w:t>20</w:t>
                  </w:r>
                </w:p>
              </w:tc>
              <w:tc>
                <w:tcPr>
                  <w:tcW w:w="5419" w:type="dxa"/>
                  <w:shd w:val="clear" w:color="auto" w:fill="FFFFFF"/>
                  <w:vAlign w:val="bottom"/>
                </w:tcPr>
                <w:p w:rsidR="00D14B54" w:rsidRPr="00692920" w:rsidRDefault="00D14B54" w:rsidP="00D14B54">
                  <w:pPr>
                    <w:spacing w:line="278" w:lineRule="exact"/>
                  </w:pPr>
                  <w:r w:rsidRPr="00692920">
                    <w:rPr>
                      <w:rStyle w:val="2115pt"/>
                      <w:b w:val="0"/>
                    </w:rPr>
                    <w:t>Транспортировка снежных масс образовавшихся при расчистке снега на территории МКД</w:t>
                  </w:r>
                </w:p>
              </w:tc>
              <w:tc>
                <w:tcPr>
                  <w:tcW w:w="1101" w:type="dxa"/>
                  <w:shd w:val="clear" w:color="auto" w:fill="FFFFFF"/>
                </w:tcPr>
                <w:p w:rsidR="00D14B54" w:rsidRPr="00692920" w:rsidRDefault="00D14B54" w:rsidP="00D14B54">
                  <w:pPr>
                    <w:spacing w:line="230" w:lineRule="exact"/>
                  </w:pPr>
                  <w:r w:rsidRPr="00692920">
                    <w:rPr>
                      <w:rStyle w:val="2115pt"/>
                      <w:b w:val="0"/>
                    </w:rPr>
                    <w:t>0,63</w:t>
                  </w:r>
                </w:p>
              </w:tc>
              <w:tc>
                <w:tcPr>
                  <w:tcW w:w="1276" w:type="dxa"/>
                  <w:shd w:val="clear" w:color="auto" w:fill="FFFFFF"/>
                </w:tcPr>
                <w:p w:rsidR="00D14B54" w:rsidRPr="00692920" w:rsidRDefault="00FD7222" w:rsidP="00D14B54">
                  <w:pPr>
                    <w:spacing w:line="230" w:lineRule="exact"/>
                    <w:rPr>
                      <w:rStyle w:val="2115pt"/>
                      <w:b w:val="0"/>
                    </w:rPr>
                  </w:pPr>
                  <w:r>
                    <w:rPr>
                      <w:rStyle w:val="2115pt"/>
                      <w:b w:val="0"/>
                    </w:rPr>
                    <w:t>31563,00</w:t>
                  </w:r>
                </w:p>
              </w:tc>
              <w:tc>
                <w:tcPr>
                  <w:tcW w:w="2551" w:type="dxa"/>
                  <w:shd w:val="clear" w:color="auto" w:fill="FFFFFF"/>
                </w:tcPr>
                <w:p w:rsidR="00D14B54" w:rsidRPr="00692920" w:rsidRDefault="00D14B54" w:rsidP="00D14B54">
                  <w:pPr>
                    <w:spacing w:line="230" w:lineRule="exact"/>
                  </w:pPr>
                  <w:r w:rsidRPr="00692920">
                    <w:rPr>
                      <w:rStyle w:val="2115pt"/>
                      <w:b w:val="0"/>
                    </w:rPr>
                    <w:t>Зимний период</w:t>
                  </w:r>
                </w:p>
              </w:tc>
            </w:tr>
            <w:tr w:rsidR="00D14B54" w:rsidRPr="00692920" w:rsidTr="00E82BC2">
              <w:trPr>
                <w:trHeight w:hRule="exact" w:val="614"/>
              </w:trPr>
              <w:tc>
                <w:tcPr>
                  <w:tcW w:w="421" w:type="dxa"/>
                  <w:shd w:val="clear" w:color="auto" w:fill="FFFFFF"/>
                  <w:vAlign w:val="center"/>
                </w:tcPr>
                <w:p w:rsidR="00D14B54" w:rsidRPr="00692920" w:rsidRDefault="00D14B54" w:rsidP="00D14B54">
                  <w:pPr>
                    <w:spacing w:line="230" w:lineRule="exact"/>
                    <w:ind w:left="140"/>
                  </w:pPr>
                  <w:r w:rsidRPr="00692920">
                    <w:rPr>
                      <w:rStyle w:val="2115pt"/>
                      <w:b w:val="0"/>
                    </w:rPr>
                    <w:t>21</w:t>
                  </w:r>
                </w:p>
              </w:tc>
              <w:tc>
                <w:tcPr>
                  <w:tcW w:w="5419" w:type="dxa"/>
                  <w:shd w:val="clear" w:color="auto" w:fill="FFFFFF"/>
                </w:tcPr>
                <w:p w:rsidR="00D14B54" w:rsidRPr="00692920" w:rsidRDefault="00D14B54" w:rsidP="00D14B54">
                  <w:pPr>
                    <w:spacing w:line="278" w:lineRule="exact"/>
                  </w:pPr>
                  <w:r w:rsidRPr="00692920">
                    <w:rPr>
                      <w:rStyle w:val="2115pt"/>
                      <w:b w:val="0"/>
                    </w:rPr>
                    <w:t>Восстановление поврежденных участков вентиляционных продухов (при наличии подвалов)</w:t>
                  </w:r>
                </w:p>
              </w:tc>
              <w:tc>
                <w:tcPr>
                  <w:tcW w:w="1101" w:type="dxa"/>
                  <w:shd w:val="clear" w:color="auto" w:fill="FFFFFF"/>
                </w:tcPr>
                <w:p w:rsidR="00D14B54" w:rsidRPr="00692920" w:rsidRDefault="00D14B54" w:rsidP="00D14B54">
                  <w:pPr>
                    <w:spacing w:line="230" w:lineRule="exact"/>
                  </w:pPr>
                  <w:r w:rsidRPr="00692920">
                    <w:rPr>
                      <w:rStyle w:val="2115pt"/>
                      <w:b w:val="0"/>
                    </w:rPr>
                    <w:t>0,63</w:t>
                  </w:r>
                </w:p>
              </w:tc>
              <w:tc>
                <w:tcPr>
                  <w:tcW w:w="1276" w:type="dxa"/>
                  <w:shd w:val="clear" w:color="auto" w:fill="FFFFFF"/>
                </w:tcPr>
                <w:p w:rsidR="00D14B54" w:rsidRPr="00692920" w:rsidRDefault="00FD7222" w:rsidP="00D14B54">
                  <w:pPr>
                    <w:spacing w:line="230" w:lineRule="exact"/>
                    <w:rPr>
                      <w:rStyle w:val="2115pt"/>
                      <w:b w:val="0"/>
                    </w:rPr>
                  </w:pPr>
                  <w:r>
                    <w:rPr>
                      <w:rStyle w:val="2115pt"/>
                      <w:b w:val="0"/>
                    </w:rPr>
                    <w:t>31563,00</w:t>
                  </w:r>
                </w:p>
              </w:tc>
              <w:tc>
                <w:tcPr>
                  <w:tcW w:w="2551" w:type="dxa"/>
                  <w:shd w:val="clear" w:color="auto" w:fill="FFFFFF"/>
                </w:tcPr>
                <w:p w:rsidR="00D14B54" w:rsidRPr="00692920" w:rsidRDefault="00D14B54" w:rsidP="00D14B54">
                  <w:pPr>
                    <w:spacing w:line="230" w:lineRule="exact"/>
                  </w:pPr>
                  <w:r w:rsidRPr="00692920">
                    <w:rPr>
                      <w:rStyle w:val="2115pt"/>
                      <w:b w:val="0"/>
                    </w:rPr>
                    <w:t>По необходимости</w:t>
                  </w:r>
                </w:p>
              </w:tc>
            </w:tr>
            <w:tr w:rsidR="00D14B54" w:rsidRPr="00692920" w:rsidTr="00E82BC2">
              <w:trPr>
                <w:trHeight w:hRule="exact" w:val="317"/>
              </w:trPr>
              <w:tc>
                <w:tcPr>
                  <w:tcW w:w="421" w:type="dxa"/>
                  <w:tcBorders>
                    <w:bottom w:val="single" w:sz="4" w:space="0" w:color="auto"/>
                  </w:tcBorders>
                  <w:shd w:val="clear" w:color="auto" w:fill="FFFFFF"/>
                  <w:vAlign w:val="bottom"/>
                </w:tcPr>
                <w:p w:rsidR="00D14B54" w:rsidRPr="00692920" w:rsidRDefault="00D14B54" w:rsidP="00D14B54">
                  <w:pPr>
                    <w:spacing w:line="230" w:lineRule="exact"/>
                    <w:ind w:left="140"/>
                  </w:pPr>
                  <w:r w:rsidRPr="00692920">
                    <w:rPr>
                      <w:rStyle w:val="2115pt"/>
                      <w:b w:val="0"/>
                    </w:rPr>
                    <w:t>22</w:t>
                  </w:r>
                </w:p>
              </w:tc>
              <w:tc>
                <w:tcPr>
                  <w:tcW w:w="5419" w:type="dxa"/>
                  <w:tcBorders>
                    <w:bottom w:val="single" w:sz="4" w:space="0" w:color="auto"/>
                  </w:tcBorders>
                  <w:shd w:val="clear" w:color="auto" w:fill="FFFFFF"/>
                  <w:vAlign w:val="center"/>
                </w:tcPr>
                <w:p w:rsidR="00D14B54" w:rsidRPr="00692920" w:rsidRDefault="00D14B54" w:rsidP="00D14B54">
                  <w:pPr>
                    <w:spacing w:line="230" w:lineRule="exact"/>
                  </w:pPr>
                  <w:r w:rsidRPr="00692920">
                    <w:rPr>
                      <w:rStyle w:val="2115pt"/>
                      <w:b w:val="0"/>
                    </w:rPr>
                    <w:t>Ремонт кровли</w:t>
                  </w:r>
                </w:p>
              </w:tc>
              <w:tc>
                <w:tcPr>
                  <w:tcW w:w="1101" w:type="dxa"/>
                  <w:tcBorders>
                    <w:bottom w:val="single" w:sz="4" w:space="0" w:color="auto"/>
                  </w:tcBorders>
                  <w:shd w:val="clear" w:color="auto" w:fill="FFFFFF"/>
                  <w:vAlign w:val="bottom"/>
                </w:tcPr>
                <w:p w:rsidR="00D14B54" w:rsidRPr="00692920" w:rsidRDefault="00D14B54" w:rsidP="00D14B54">
                  <w:pPr>
                    <w:spacing w:line="230" w:lineRule="exact"/>
                  </w:pPr>
                  <w:r w:rsidRPr="00692920">
                    <w:rPr>
                      <w:rStyle w:val="2115pt"/>
                      <w:b w:val="0"/>
                    </w:rPr>
                    <w:t>12,11</w:t>
                  </w:r>
                </w:p>
              </w:tc>
              <w:tc>
                <w:tcPr>
                  <w:tcW w:w="1276" w:type="dxa"/>
                  <w:tcBorders>
                    <w:bottom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606711,00</w:t>
                  </w:r>
                </w:p>
              </w:tc>
              <w:tc>
                <w:tcPr>
                  <w:tcW w:w="2551" w:type="dxa"/>
                  <w:tcBorders>
                    <w:bottom w:val="single" w:sz="4" w:space="0" w:color="auto"/>
                  </w:tcBorders>
                  <w:shd w:val="clear" w:color="auto" w:fill="FFFFFF"/>
                  <w:vAlign w:val="center"/>
                </w:tcPr>
                <w:p w:rsidR="00D14B54" w:rsidRPr="00692920" w:rsidRDefault="00D14B54" w:rsidP="00D14B54">
                  <w:pPr>
                    <w:spacing w:line="230" w:lineRule="exact"/>
                  </w:pPr>
                  <w:r w:rsidRPr="00692920">
                    <w:rPr>
                      <w:rStyle w:val="2115pt"/>
                      <w:b w:val="0"/>
                    </w:rPr>
                    <w:t>По необходимости</w:t>
                  </w:r>
                </w:p>
              </w:tc>
            </w:tr>
            <w:tr w:rsidR="00D14B54" w:rsidRPr="00692920" w:rsidTr="00E82BC2">
              <w:trPr>
                <w:trHeight w:hRule="exact" w:val="312"/>
              </w:trPr>
              <w:tc>
                <w:tcPr>
                  <w:tcW w:w="421" w:type="dxa"/>
                  <w:tcBorders>
                    <w:bottom w:val="single" w:sz="4" w:space="0" w:color="auto"/>
                  </w:tcBorders>
                  <w:shd w:val="clear" w:color="auto" w:fill="FFFFFF"/>
                </w:tcPr>
                <w:p w:rsidR="00D14B54" w:rsidRPr="00692920" w:rsidRDefault="00D14B54" w:rsidP="00D14B54">
                  <w:pPr>
                    <w:spacing w:line="230" w:lineRule="exact"/>
                    <w:ind w:left="140"/>
                  </w:pPr>
                  <w:r w:rsidRPr="00692920">
                    <w:rPr>
                      <w:rStyle w:val="2115pt"/>
                      <w:b w:val="0"/>
                    </w:rPr>
                    <w:t>23</w:t>
                  </w:r>
                </w:p>
              </w:tc>
              <w:tc>
                <w:tcPr>
                  <w:tcW w:w="5419" w:type="dxa"/>
                  <w:tcBorders>
                    <w:bottom w:val="single" w:sz="4" w:space="0" w:color="auto"/>
                  </w:tcBorders>
                  <w:shd w:val="clear" w:color="auto" w:fill="FFFFFF"/>
                </w:tcPr>
                <w:p w:rsidR="00D14B54" w:rsidRPr="00692920" w:rsidRDefault="00D14B54" w:rsidP="00D14B54">
                  <w:pPr>
                    <w:spacing w:line="230" w:lineRule="exact"/>
                  </w:pPr>
                  <w:r w:rsidRPr="00692920">
                    <w:rPr>
                      <w:rStyle w:val="2115pt"/>
                      <w:b w:val="0"/>
                    </w:rPr>
                    <w:t>Замена общедомовой системы канализации</w:t>
                  </w:r>
                </w:p>
              </w:tc>
              <w:tc>
                <w:tcPr>
                  <w:tcW w:w="1101" w:type="dxa"/>
                  <w:tcBorders>
                    <w:bottom w:val="single" w:sz="4" w:space="0" w:color="auto"/>
                  </w:tcBorders>
                  <w:shd w:val="clear" w:color="auto" w:fill="FFFFFF"/>
                </w:tcPr>
                <w:p w:rsidR="00D14B54" w:rsidRPr="00692920" w:rsidRDefault="00D14B54" w:rsidP="00D14B54">
                  <w:pPr>
                    <w:spacing w:line="230" w:lineRule="exact"/>
                  </w:pPr>
                  <w:r w:rsidRPr="00692920">
                    <w:rPr>
                      <w:rStyle w:val="2115pt"/>
                      <w:b w:val="0"/>
                    </w:rPr>
                    <w:t>38,88</w:t>
                  </w:r>
                </w:p>
              </w:tc>
              <w:tc>
                <w:tcPr>
                  <w:tcW w:w="1276" w:type="dxa"/>
                  <w:tcBorders>
                    <w:bottom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1947888,00</w:t>
                  </w:r>
                </w:p>
              </w:tc>
              <w:tc>
                <w:tcPr>
                  <w:tcW w:w="2551" w:type="dxa"/>
                  <w:tcBorders>
                    <w:bottom w:val="single" w:sz="4" w:space="0" w:color="auto"/>
                  </w:tcBorders>
                  <w:shd w:val="clear" w:color="auto" w:fill="FFFFFF"/>
                </w:tcPr>
                <w:p w:rsidR="00D14B54" w:rsidRPr="00692920" w:rsidRDefault="00D14B54" w:rsidP="00D14B54">
                  <w:pPr>
                    <w:spacing w:line="230" w:lineRule="exact"/>
                  </w:pPr>
                  <w:r w:rsidRPr="00692920">
                    <w:rPr>
                      <w:rStyle w:val="2115pt"/>
                      <w:b w:val="0"/>
                    </w:rPr>
                    <w:t>По необходимости</w:t>
                  </w:r>
                </w:p>
              </w:tc>
            </w:tr>
            <w:tr w:rsidR="00D14B54" w:rsidRPr="00692920" w:rsidTr="00E82BC2">
              <w:trPr>
                <w:trHeight w:hRule="exact" w:val="326"/>
              </w:trPr>
              <w:tc>
                <w:tcPr>
                  <w:tcW w:w="421" w:type="dxa"/>
                  <w:tcBorders>
                    <w:bottom w:val="single" w:sz="4" w:space="0" w:color="auto"/>
                  </w:tcBorders>
                  <w:shd w:val="clear" w:color="auto" w:fill="FFFFFF"/>
                </w:tcPr>
                <w:p w:rsidR="00D14B54" w:rsidRPr="00692920" w:rsidRDefault="00D14B54" w:rsidP="00D14B54">
                  <w:pPr>
                    <w:spacing w:line="230" w:lineRule="exact"/>
                    <w:ind w:left="140"/>
                  </w:pPr>
                  <w:r w:rsidRPr="00692920">
                    <w:rPr>
                      <w:rStyle w:val="2115pt"/>
                      <w:b w:val="0"/>
                    </w:rPr>
                    <w:t>24</w:t>
                  </w:r>
                </w:p>
              </w:tc>
              <w:tc>
                <w:tcPr>
                  <w:tcW w:w="5419" w:type="dxa"/>
                  <w:tcBorders>
                    <w:bottom w:val="single" w:sz="4" w:space="0" w:color="auto"/>
                  </w:tcBorders>
                  <w:shd w:val="clear" w:color="auto" w:fill="FFFFFF"/>
                </w:tcPr>
                <w:p w:rsidR="00D14B54" w:rsidRPr="00692920" w:rsidRDefault="00D14B54" w:rsidP="00D14B54">
                  <w:pPr>
                    <w:spacing w:line="230" w:lineRule="exact"/>
                  </w:pPr>
                  <w:r w:rsidRPr="00692920">
                    <w:rPr>
                      <w:rStyle w:val="2115pt"/>
                      <w:b w:val="0"/>
                    </w:rPr>
                    <w:t>Замена байпаса отопления</w:t>
                  </w:r>
                </w:p>
              </w:tc>
              <w:tc>
                <w:tcPr>
                  <w:tcW w:w="1101" w:type="dxa"/>
                  <w:tcBorders>
                    <w:bottom w:val="single" w:sz="4" w:space="0" w:color="auto"/>
                  </w:tcBorders>
                  <w:shd w:val="clear" w:color="auto" w:fill="FFFFFF"/>
                </w:tcPr>
                <w:p w:rsidR="00D14B54" w:rsidRPr="00692920" w:rsidRDefault="00D14B54" w:rsidP="00D14B54">
                  <w:pPr>
                    <w:spacing w:line="230" w:lineRule="exact"/>
                  </w:pPr>
                  <w:r w:rsidRPr="00692920">
                    <w:rPr>
                      <w:rStyle w:val="2115pt"/>
                      <w:b w:val="0"/>
                    </w:rPr>
                    <w:t>0,40</w:t>
                  </w:r>
                </w:p>
              </w:tc>
              <w:tc>
                <w:tcPr>
                  <w:tcW w:w="1276" w:type="dxa"/>
                  <w:tcBorders>
                    <w:bottom w:val="single" w:sz="4" w:space="0" w:color="auto"/>
                  </w:tcBorders>
                  <w:shd w:val="clear" w:color="auto" w:fill="FFFFFF"/>
                </w:tcPr>
                <w:p w:rsidR="00D14B54" w:rsidRPr="00692920" w:rsidRDefault="00FD7222" w:rsidP="00D14B54">
                  <w:pPr>
                    <w:spacing w:line="230" w:lineRule="exact"/>
                    <w:rPr>
                      <w:rStyle w:val="2115pt"/>
                      <w:b w:val="0"/>
                    </w:rPr>
                  </w:pPr>
                  <w:r>
                    <w:rPr>
                      <w:rStyle w:val="2115pt"/>
                      <w:b w:val="0"/>
                    </w:rPr>
                    <w:t>20040,00</w:t>
                  </w:r>
                </w:p>
              </w:tc>
              <w:tc>
                <w:tcPr>
                  <w:tcW w:w="2551" w:type="dxa"/>
                  <w:tcBorders>
                    <w:bottom w:val="single" w:sz="4" w:space="0" w:color="auto"/>
                  </w:tcBorders>
                  <w:shd w:val="clear" w:color="auto" w:fill="FFFFFF"/>
                </w:tcPr>
                <w:p w:rsidR="00D14B54" w:rsidRPr="00692920" w:rsidRDefault="00D14B54" w:rsidP="00D14B54">
                  <w:pPr>
                    <w:spacing w:line="230" w:lineRule="exact"/>
                  </w:pPr>
                  <w:r w:rsidRPr="00692920">
                    <w:rPr>
                      <w:rStyle w:val="2115pt"/>
                      <w:b w:val="0"/>
                    </w:rPr>
                    <w:t>По необходимости</w:t>
                  </w:r>
                </w:p>
              </w:tc>
            </w:tr>
          </w:tbl>
          <w:p w:rsidR="009056FA" w:rsidRPr="00692920" w:rsidRDefault="009056FA" w:rsidP="00F01060">
            <w:pPr>
              <w:jc w:val="center"/>
              <w:rPr>
                <w:bCs/>
                <w:iCs/>
                <w:sz w:val="22"/>
                <w:szCs w:val="22"/>
              </w:rPr>
            </w:pPr>
          </w:p>
        </w:tc>
      </w:tr>
    </w:tbl>
    <w:tbl>
      <w:tblPr>
        <w:tblpPr w:leftFromText="180" w:rightFromText="180" w:vertAnchor="text" w:horzAnchor="margin" w:tblpXSpec="center" w:tblpY="269"/>
        <w:tblOverlap w:val="never"/>
        <w:tblW w:w="10728" w:type="dxa"/>
        <w:tblLayout w:type="fixed"/>
        <w:tblCellMar>
          <w:left w:w="10" w:type="dxa"/>
          <w:right w:w="10" w:type="dxa"/>
        </w:tblCellMar>
        <w:tblLook w:val="0000" w:firstRow="0" w:lastRow="0" w:firstColumn="0" w:lastColumn="0" w:noHBand="0" w:noVBand="0"/>
      </w:tblPr>
      <w:tblGrid>
        <w:gridCol w:w="552"/>
        <w:gridCol w:w="5437"/>
        <w:gridCol w:w="975"/>
        <w:gridCol w:w="1672"/>
        <w:gridCol w:w="2092"/>
      </w:tblGrid>
      <w:tr w:rsidR="00E47887" w:rsidRPr="00692920" w:rsidTr="000F26F9">
        <w:trPr>
          <w:trHeight w:hRule="exact" w:val="580"/>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lastRenderedPageBreak/>
              <w:t>25</w:t>
            </w:r>
          </w:p>
        </w:tc>
        <w:tc>
          <w:tcPr>
            <w:tcW w:w="5437" w:type="dxa"/>
            <w:tcBorders>
              <w:top w:val="single" w:sz="4" w:space="0" w:color="auto"/>
              <w:left w:val="single" w:sz="4" w:space="0" w:color="auto"/>
            </w:tcBorders>
            <w:shd w:val="clear" w:color="auto" w:fill="FFFFFF"/>
            <w:vAlign w:val="bottom"/>
          </w:tcPr>
          <w:p w:rsidR="00E47887" w:rsidRPr="00692920" w:rsidRDefault="00E47887" w:rsidP="00D14B54">
            <w:pPr>
              <w:spacing w:line="278" w:lineRule="exact"/>
            </w:pPr>
            <w:r w:rsidRPr="00692920">
              <w:rPr>
                <w:rStyle w:val="2115pt"/>
                <w:b w:val="0"/>
              </w:rPr>
              <w:t>Обеззараживание известью и специальным составом подвал</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0,05</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2505,00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 необходимости</w:t>
            </w:r>
          </w:p>
        </w:tc>
      </w:tr>
      <w:tr w:rsidR="00E47887" w:rsidRPr="00692920" w:rsidTr="000F26F9">
        <w:trPr>
          <w:trHeight w:hRule="exact" w:val="312"/>
        </w:trPr>
        <w:tc>
          <w:tcPr>
            <w:tcW w:w="552" w:type="dxa"/>
            <w:tcBorders>
              <w:top w:val="single" w:sz="4" w:space="0" w:color="auto"/>
              <w:lef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26</w:t>
            </w:r>
          </w:p>
        </w:tc>
        <w:tc>
          <w:tcPr>
            <w:tcW w:w="5437" w:type="dxa"/>
            <w:tcBorders>
              <w:top w:val="single" w:sz="4" w:space="0" w:color="auto"/>
              <w:left w:val="single" w:sz="4" w:space="0" w:color="auto"/>
            </w:tcBorders>
            <w:shd w:val="clear" w:color="auto" w:fill="FFFFFF"/>
            <w:vAlign w:val="center"/>
          </w:tcPr>
          <w:p w:rsidR="00E47887" w:rsidRPr="00692920" w:rsidRDefault="00E47887" w:rsidP="00D14B54">
            <w:pPr>
              <w:spacing w:line="230" w:lineRule="exact"/>
            </w:pPr>
            <w:r w:rsidRPr="00692920">
              <w:rPr>
                <w:rStyle w:val="2115pt"/>
                <w:b w:val="0"/>
              </w:rPr>
              <w:t>Обслуживание доводчиков</w:t>
            </w:r>
          </w:p>
        </w:tc>
        <w:tc>
          <w:tcPr>
            <w:tcW w:w="975" w:type="dxa"/>
            <w:tcBorders>
              <w:top w:val="single" w:sz="4" w:space="0" w:color="auto"/>
              <w:lef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0,10</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5010,00</w:t>
            </w:r>
          </w:p>
        </w:tc>
        <w:tc>
          <w:tcPr>
            <w:tcW w:w="2092" w:type="dxa"/>
            <w:tcBorders>
              <w:top w:val="single" w:sz="4" w:space="0" w:color="auto"/>
              <w:left w:val="single" w:sz="4" w:space="0" w:color="auto"/>
              <w:right w:val="single" w:sz="4" w:space="0" w:color="auto"/>
            </w:tcBorders>
            <w:shd w:val="clear" w:color="auto" w:fill="FFFFFF"/>
            <w:vAlign w:val="center"/>
          </w:tcPr>
          <w:p w:rsidR="00E47887" w:rsidRPr="00692920" w:rsidRDefault="00E47887" w:rsidP="00D14B54">
            <w:pPr>
              <w:spacing w:line="230" w:lineRule="exact"/>
            </w:pPr>
            <w:r w:rsidRPr="00692920">
              <w:rPr>
                <w:rStyle w:val="2115pt"/>
                <w:b w:val="0"/>
              </w:rPr>
              <w:t>По необходимости</w:t>
            </w:r>
          </w:p>
        </w:tc>
      </w:tr>
      <w:tr w:rsidR="00E47887" w:rsidRPr="00692920" w:rsidTr="000F26F9">
        <w:trPr>
          <w:trHeight w:hRule="exact" w:val="317"/>
        </w:trPr>
        <w:tc>
          <w:tcPr>
            <w:tcW w:w="552" w:type="dxa"/>
            <w:tcBorders>
              <w:top w:val="single" w:sz="4" w:space="0" w:color="auto"/>
              <w:lef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27</w:t>
            </w:r>
          </w:p>
        </w:tc>
        <w:tc>
          <w:tcPr>
            <w:tcW w:w="5437" w:type="dxa"/>
            <w:tcBorders>
              <w:top w:val="single" w:sz="4" w:space="0" w:color="auto"/>
              <w:lef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Непредвиденные расходы</w:t>
            </w:r>
          </w:p>
        </w:tc>
        <w:tc>
          <w:tcPr>
            <w:tcW w:w="975" w:type="dxa"/>
            <w:tcBorders>
              <w:top w:val="single" w:sz="4" w:space="0" w:color="auto"/>
              <w:lef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0,65</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32565,00</w:t>
            </w:r>
          </w:p>
        </w:tc>
        <w:tc>
          <w:tcPr>
            <w:tcW w:w="2092" w:type="dxa"/>
            <w:tcBorders>
              <w:top w:val="single" w:sz="4" w:space="0" w:color="auto"/>
              <w:left w:val="single" w:sz="4" w:space="0" w:color="auto"/>
              <w:righ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По необходимости</w:t>
            </w:r>
          </w:p>
        </w:tc>
      </w:tr>
      <w:tr w:rsidR="00E47887" w:rsidRPr="00692920" w:rsidTr="000F26F9">
        <w:trPr>
          <w:trHeight w:hRule="exact" w:val="312"/>
        </w:trPr>
        <w:tc>
          <w:tcPr>
            <w:tcW w:w="552" w:type="dxa"/>
            <w:tcBorders>
              <w:top w:val="single" w:sz="4" w:space="0" w:color="auto"/>
              <w:lef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28</w:t>
            </w:r>
          </w:p>
        </w:tc>
        <w:tc>
          <w:tcPr>
            <w:tcW w:w="5437"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Аварийное обслуживание</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8,50</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425850,00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Постоянно</w:t>
            </w:r>
          </w:p>
        </w:tc>
      </w:tr>
      <w:tr w:rsidR="00E47887" w:rsidRPr="00692920" w:rsidTr="000F26F9">
        <w:trPr>
          <w:trHeight w:hRule="exact" w:val="317"/>
        </w:trPr>
        <w:tc>
          <w:tcPr>
            <w:tcW w:w="552" w:type="dxa"/>
            <w:tcBorders>
              <w:top w:val="single" w:sz="4" w:space="0" w:color="auto"/>
              <w:lef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29</w:t>
            </w:r>
          </w:p>
        </w:tc>
        <w:tc>
          <w:tcPr>
            <w:tcW w:w="5437" w:type="dxa"/>
            <w:tcBorders>
              <w:top w:val="single" w:sz="4" w:space="0" w:color="auto"/>
              <w:lef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Дератизация и дезинсекция</w:t>
            </w:r>
          </w:p>
        </w:tc>
        <w:tc>
          <w:tcPr>
            <w:tcW w:w="975" w:type="dxa"/>
            <w:tcBorders>
              <w:top w:val="single" w:sz="4" w:space="0" w:color="auto"/>
              <w:lef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0,22</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11022,00</w:t>
            </w:r>
          </w:p>
        </w:tc>
        <w:tc>
          <w:tcPr>
            <w:tcW w:w="2092" w:type="dxa"/>
            <w:tcBorders>
              <w:top w:val="single" w:sz="4" w:space="0" w:color="auto"/>
              <w:left w:val="single" w:sz="4" w:space="0" w:color="auto"/>
              <w:right w:val="single" w:sz="4" w:space="0" w:color="auto"/>
            </w:tcBorders>
            <w:shd w:val="clear" w:color="auto" w:fill="FFFFFF"/>
            <w:vAlign w:val="bottom"/>
          </w:tcPr>
          <w:p w:rsidR="00E47887" w:rsidRPr="00692920" w:rsidRDefault="00E47887" w:rsidP="00D14B54">
            <w:pPr>
              <w:spacing w:line="230" w:lineRule="exact"/>
            </w:pPr>
            <w:r w:rsidRPr="00692920">
              <w:rPr>
                <w:rStyle w:val="2115pt"/>
                <w:b w:val="0"/>
              </w:rPr>
              <w:t>По необходимости</w:t>
            </w:r>
          </w:p>
        </w:tc>
      </w:tr>
      <w:tr w:rsidR="00E47887" w:rsidRPr="00692920" w:rsidTr="000F26F9">
        <w:trPr>
          <w:trHeight w:hRule="exact" w:val="1708"/>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30</w:t>
            </w:r>
          </w:p>
        </w:tc>
        <w:tc>
          <w:tcPr>
            <w:tcW w:w="5437" w:type="dxa"/>
            <w:tcBorders>
              <w:top w:val="single" w:sz="4" w:space="0" w:color="auto"/>
              <w:left w:val="single" w:sz="4" w:space="0" w:color="auto"/>
            </w:tcBorders>
            <w:shd w:val="clear" w:color="auto" w:fill="FFFFFF"/>
            <w:vAlign w:val="bottom"/>
          </w:tcPr>
          <w:p w:rsidR="00E47887" w:rsidRPr="00692920" w:rsidRDefault="00E47887" w:rsidP="00D14B54">
            <w:pPr>
              <w:spacing w:line="274" w:lineRule="exact"/>
            </w:pPr>
            <w:r w:rsidRPr="00692920">
              <w:rPr>
                <w:rStyle w:val="2115pt"/>
                <w:b w:val="0"/>
              </w:rPr>
              <w:t>Ведение проектной, технической, исполнительной документации на общее имущество и иной документации на МКД, ее хранение, внесение изменений и дополнений в указанную документацию в порядке, установленному законодательством РФ. Ведение и актуализация реестра собственников</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0,05</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2505,00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Постоянно</w:t>
            </w:r>
          </w:p>
        </w:tc>
      </w:tr>
      <w:tr w:rsidR="00E47887" w:rsidRPr="00692920" w:rsidTr="000F26F9">
        <w:trPr>
          <w:trHeight w:hRule="exact" w:val="1137"/>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31</w:t>
            </w:r>
          </w:p>
        </w:tc>
        <w:tc>
          <w:tcPr>
            <w:tcW w:w="5437" w:type="dxa"/>
            <w:tcBorders>
              <w:top w:val="single" w:sz="4" w:space="0" w:color="auto"/>
              <w:left w:val="single" w:sz="4" w:space="0" w:color="auto"/>
            </w:tcBorders>
            <w:shd w:val="clear" w:color="auto" w:fill="FFFFFF"/>
            <w:vAlign w:val="bottom"/>
          </w:tcPr>
          <w:p w:rsidR="00E47887" w:rsidRPr="00692920" w:rsidRDefault="00E47887" w:rsidP="00D14B54">
            <w:pPr>
              <w:spacing w:line="278" w:lineRule="exact"/>
            </w:pPr>
            <w:r w:rsidRPr="00692920">
              <w:rPr>
                <w:rStyle w:val="2115pt"/>
                <w:b w:val="0"/>
              </w:rPr>
              <w:t>Заключение договоров на выполнение работ по содержанию и ремонту МКД с подрядными организациями, осуществление контроля за качеством выполненных работ</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0,05</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2505,00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Постоянно</w:t>
            </w:r>
          </w:p>
        </w:tc>
      </w:tr>
      <w:tr w:rsidR="00E47887" w:rsidRPr="00692920" w:rsidTr="000F26F9">
        <w:trPr>
          <w:trHeight w:hRule="exact" w:val="859"/>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32</w:t>
            </w:r>
          </w:p>
        </w:tc>
        <w:tc>
          <w:tcPr>
            <w:tcW w:w="5437" w:type="dxa"/>
            <w:tcBorders>
              <w:top w:val="single" w:sz="4" w:space="0" w:color="auto"/>
              <w:left w:val="single" w:sz="4" w:space="0" w:color="auto"/>
            </w:tcBorders>
            <w:shd w:val="clear" w:color="auto" w:fill="FFFFFF"/>
            <w:vAlign w:val="bottom"/>
          </w:tcPr>
          <w:p w:rsidR="00E47887" w:rsidRPr="00692920" w:rsidRDefault="00E47887" w:rsidP="00D14B54">
            <w:pPr>
              <w:spacing w:line="278" w:lineRule="exact"/>
            </w:pPr>
            <w:r w:rsidRPr="00692920">
              <w:rPr>
                <w:rStyle w:val="2115pt"/>
                <w:b w:val="0"/>
              </w:rPr>
              <w:t>Ведение интернет-сайта, интернет портала, определенного органами местного управления, электронного паспорта МКД, ГИС ЖКХ</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0,05</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2505,00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Постоянно</w:t>
            </w:r>
          </w:p>
        </w:tc>
      </w:tr>
      <w:tr w:rsidR="00E47887" w:rsidRPr="00692920" w:rsidTr="000F26F9">
        <w:trPr>
          <w:trHeight w:hRule="exact" w:val="1137"/>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33</w:t>
            </w:r>
          </w:p>
        </w:tc>
        <w:tc>
          <w:tcPr>
            <w:tcW w:w="5437" w:type="dxa"/>
            <w:tcBorders>
              <w:top w:val="single" w:sz="4" w:space="0" w:color="auto"/>
              <w:left w:val="single" w:sz="4" w:space="0" w:color="auto"/>
            </w:tcBorders>
            <w:shd w:val="clear" w:color="auto" w:fill="FFFFFF"/>
            <w:vAlign w:val="bottom"/>
          </w:tcPr>
          <w:p w:rsidR="00E47887" w:rsidRPr="00692920" w:rsidRDefault="00E47887" w:rsidP="00D14B54">
            <w:pPr>
              <w:spacing w:line="278" w:lineRule="exact"/>
            </w:pPr>
            <w:r w:rsidRPr="00692920">
              <w:rPr>
                <w:rStyle w:val="2115pt"/>
                <w:b w:val="0"/>
              </w:rPr>
              <w:t>Обеспечение организации начисления, сбора, распределения и перерасчета платежей собственников за содержание и ремонт помещения, коммунальные и прочие услуги</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0,11</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5511,00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Постоянно</w:t>
            </w:r>
          </w:p>
        </w:tc>
      </w:tr>
      <w:tr w:rsidR="00E47887" w:rsidRPr="00692920" w:rsidTr="00835BE8">
        <w:trPr>
          <w:trHeight w:hRule="exact" w:val="279"/>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34</w:t>
            </w:r>
          </w:p>
        </w:tc>
        <w:tc>
          <w:tcPr>
            <w:tcW w:w="5437"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Осуществление контроля за качеством ОДПУ</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0,05</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2505,00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Постоянно</w:t>
            </w:r>
          </w:p>
        </w:tc>
      </w:tr>
      <w:tr w:rsidR="00E47887" w:rsidRPr="00692920" w:rsidTr="000F26F9">
        <w:trPr>
          <w:trHeight w:hRule="exact" w:val="1137"/>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35</w:t>
            </w:r>
          </w:p>
        </w:tc>
        <w:tc>
          <w:tcPr>
            <w:tcW w:w="5437" w:type="dxa"/>
            <w:tcBorders>
              <w:top w:val="single" w:sz="4" w:space="0" w:color="auto"/>
              <w:left w:val="single" w:sz="4" w:space="0" w:color="auto"/>
            </w:tcBorders>
            <w:shd w:val="clear" w:color="auto" w:fill="FFFFFF"/>
          </w:tcPr>
          <w:p w:rsidR="00E47887" w:rsidRPr="00692920" w:rsidRDefault="00E47887" w:rsidP="00D14B54">
            <w:pPr>
              <w:spacing w:line="274" w:lineRule="exact"/>
            </w:pPr>
            <w:r w:rsidRPr="00692920">
              <w:rPr>
                <w:rStyle w:val="2115pt"/>
                <w:b w:val="0"/>
              </w:rPr>
              <w:t>Предоставление устных разъяснений собственникам о порядке пользования жилыми помещениями и общим имуществом многоквартирного дома, порядке начислений</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0,05</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2505,00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Постоянно</w:t>
            </w:r>
          </w:p>
        </w:tc>
      </w:tr>
      <w:tr w:rsidR="00E47887" w:rsidRPr="00692920" w:rsidTr="000F26F9">
        <w:trPr>
          <w:trHeight w:hRule="exact" w:val="932"/>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36</w:t>
            </w:r>
          </w:p>
        </w:tc>
        <w:tc>
          <w:tcPr>
            <w:tcW w:w="5437" w:type="dxa"/>
            <w:tcBorders>
              <w:top w:val="single" w:sz="4" w:space="0" w:color="auto"/>
              <w:left w:val="single" w:sz="4" w:space="0" w:color="auto"/>
            </w:tcBorders>
            <w:shd w:val="clear" w:color="auto" w:fill="FFFFFF"/>
          </w:tcPr>
          <w:p w:rsidR="00E47887" w:rsidRPr="00692920" w:rsidRDefault="00E47887" w:rsidP="00D14B54">
            <w:pPr>
              <w:spacing w:line="274" w:lineRule="exact"/>
            </w:pPr>
            <w:r w:rsidRPr="00692920">
              <w:rPr>
                <w:rStyle w:val="2115pt"/>
                <w:b w:val="0"/>
              </w:rPr>
              <w:t>Выдача собственникам справок и иных документов в пределах своих полномочий. Письменные ответы на обращения</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0,11</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5511,00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Постоянно</w:t>
            </w:r>
          </w:p>
        </w:tc>
      </w:tr>
      <w:tr w:rsidR="00E47887" w:rsidRPr="00692920" w:rsidTr="000F26F9">
        <w:trPr>
          <w:trHeight w:hRule="exact" w:val="615"/>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37</w:t>
            </w:r>
          </w:p>
        </w:tc>
        <w:tc>
          <w:tcPr>
            <w:tcW w:w="5437" w:type="dxa"/>
            <w:tcBorders>
              <w:top w:val="single" w:sz="4" w:space="0" w:color="auto"/>
              <w:left w:val="single" w:sz="4" w:space="0" w:color="auto"/>
            </w:tcBorders>
            <w:shd w:val="clear" w:color="auto" w:fill="FFFFFF"/>
          </w:tcPr>
          <w:p w:rsidR="00E47887" w:rsidRPr="00692920" w:rsidRDefault="00E47887" w:rsidP="00D14B54">
            <w:pPr>
              <w:spacing w:line="274" w:lineRule="exact"/>
            </w:pPr>
            <w:r w:rsidRPr="00692920">
              <w:rPr>
                <w:rStyle w:val="2115pt"/>
                <w:b w:val="0"/>
              </w:rPr>
              <w:t>Установление фактов причинения вреда имуществу собственника</w:t>
            </w:r>
          </w:p>
        </w:tc>
        <w:tc>
          <w:tcPr>
            <w:tcW w:w="975" w:type="dxa"/>
            <w:tcBorders>
              <w:top w:val="single" w:sz="4" w:space="0" w:color="auto"/>
              <w:left w:val="single" w:sz="4" w:space="0" w:color="auto"/>
            </w:tcBorders>
            <w:shd w:val="clear" w:color="auto" w:fill="FFFFFF"/>
            <w:vAlign w:val="center"/>
          </w:tcPr>
          <w:p w:rsidR="00E47887" w:rsidRPr="00692920" w:rsidRDefault="00E47887" w:rsidP="00D14B54">
            <w:pPr>
              <w:spacing w:line="230" w:lineRule="exact"/>
            </w:pPr>
            <w:r w:rsidRPr="00692920">
              <w:rPr>
                <w:rStyle w:val="2115pt"/>
                <w:b w:val="0"/>
              </w:rPr>
              <w:t>0,11</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5511,00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 необходимости</w:t>
            </w:r>
          </w:p>
        </w:tc>
      </w:tr>
      <w:tr w:rsidR="00E47887" w:rsidRPr="00692920" w:rsidTr="00835BE8">
        <w:trPr>
          <w:trHeight w:hRule="exact" w:val="437"/>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38</w:t>
            </w:r>
          </w:p>
        </w:tc>
        <w:tc>
          <w:tcPr>
            <w:tcW w:w="5437"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Работа по истребованию и взысканию задолженности</w:t>
            </w:r>
          </w:p>
        </w:tc>
        <w:tc>
          <w:tcPr>
            <w:tcW w:w="975" w:type="dxa"/>
            <w:tcBorders>
              <w:top w:val="single" w:sz="4" w:space="0" w:color="auto"/>
              <w:left w:val="single" w:sz="4" w:space="0" w:color="auto"/>
            </w:tcBorders>
            <w:shd w:val="clear" w:color="auto" w:fill="FFFFFF"/>
            <w:vAlign w:val="center"/>
          </w:tcPr>
          <w:p w:rsidR="00E47887" w:rsidRPr="00692920" w:rsidRDefault="00E47887" w:rsidP="00D14B54">
            <w:pPr>
              <w:spacing w:line="230" w:lineRule="exact"/>
            </w:pPr>
            <w:r w:rsidRPr="00692920">
              <w:rPr>
                <w:rStyle w:val="2115pt"/>
                <w:b w:val="0"/>
              </w:rPr>
              <w:t>0,11</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5511,00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Постоянно</w:t>
            </w:r>
          </w:p>
        </w:tc>
      </w:tr>
      <w:tr w:rsidR="00E47887" w:rsidRPr="00692920" w:rsidTr="000F26F9">
        <w:trPr>
          <w:trHeight w:hRule="exact" w:val="434"/>
        </w:trPr>
        <w:tc>
          <w:tcPr>
            <w:tcW w:w="552" w:type="dxa"/>
            <w:tcBorders>
              <w:top w:val="single" w:sz="4" w:space="0" w:color="auto"/>
              <w:left w:val="single" w:sz="4" w:space="0" w:color="auto"/>
            </w:tcBorders>
            <w:shd w:val="clear" w:color="auto" w:fill="FFFFFF"/>
          </w:tcPr>
          <w:p w:rsidR="00E47887" w:rsidRDefault="00E47887" w:rsidP="00D14B54">
            <w:pPr>
              <w:spacing w:line="230" w:lineRule="exact"/>
              <w:rPr>
                <w:rStyle w:val="2115pt"/>
                <w:b w:val="0"/>
              </w:rPr>
            </w:pPr>
            <w:r w:rsidRPr="00692920">
              <w:rPr>
                <w:rStyle w:val="2115pt"/>
                <w:b w:val="0"/>
              </w:rPr>
              <w:t>39</w:t>
            </w:r>
          </w:p>
          <w:p w:rsidR="000F26F9" w:rsidRDefault="000F26F9" w:rsidP="00D14B54">
            <w:pPr>
              <w:spacing w:line="230" w:lineRule="exact"/>
              <w:rPr>
                <w:rStyle w:val="2115pt"/>
                <w:b w:val="0"/>
              </w:rPr>
            </w:pPr>
          </w:p>
          <w:p w:rsidR="000F26F9" w:rsidRDefault="000F26F9" w:rsidP="00D14B54">
            <w:pPr>
              <w:spacing w:line="230" w:lineRule="exact"/>
              <w:rPr>
                <w:rStyle w:val="2115pt"/>
                <w:b w:val="0"/>
              </w:rPr>
            </w:pPr>
          </w:p>
          <w:p w:rsidR="000F26F9" w:rsidRDefault="000F26F9" w:rsidP="00D14B54">
            <w:pPr>
              <w:spacing w:line="230" w:lineRule="exact"/>
              <w:rPr>
                <w:rStyle w:val="2115pt"/>
                <w:b w:val="0"/>
              </w:rPr>
            </w:pPr>
          </w:p>
          <w:p w:rsidR="000F26F9" w:rsidRDefault="000F26F9" w:rsidP="00D14B54">
            <w:pPr>
              <w:spacing w:line="230" w:lineRule="exact"/>
              <w:rPr>
                <w:rStyle w:val="2115pt"/>
                <w:b w:val="0"/>
              </w:rPr>
            </w:pPr>
          </w:p>
          <w:p w:rsidR="000F26F9" w:rsidRDefault="000F26F9" w:rsidP="00D14B54">
            <w:pPr>
              <w:spacing w:line="230" w:lineRule="exact"/>
              <w:rPr>
                <w:rStyle w:val="2115pt"/>
                <w:b w:val="0"/>
              </w:rPr>
            </w:pPr>
          </w:p>
          <w:p w:rsidR="000F26F9" w:rsidRPr="00692920" w:rsidRDefault="000F26F9" w:rsidP="00D14B54">
            <w:pPr>
              <w:spacing w:line="230" w:lineRule="exact"/>
            </w:pPr>
          </w:p>
        </w:tc>
        <w:tc>
          <w:tcPr>
            <w:tcW w:w="5437"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Выпуск и доставка платежных документов</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0,32</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16032,00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Ежемесячно</w:t>
            </w:r>
          </w:p>
        </w:tc>
      </w:tr>
      <w:tr w:rsidR="00E47887" w:rsidRPr="00692920" w:rsidTr="000F26F9">
        <w:trPr>
          <w:trHeight w:hRule="exact" w:val="429"/>
        </w:trPr>
        <w:tc>
          <w:tcPr>
            <w:tcW w:w="552"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40</w:t>
            </w:r>
          </w:p>
        </w:tc>
        <w:tc>
          <w:tcPr>
            <w:tcW w:w="5437"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Вознаграждение председателя совета МКД</w:t>
            </w:r>
          </w:p>
        </w:tc>
        <w:tc>
          <w:tcPr>
            <w:tcW w:w="975" w:type="dxa"/>
            <w:tcBorders>
              <w:top w:val="single" w:sz="4" w:space="0" w:color="auto"/>
              <w:left w:val="single" w:sz="4" w:space="0" w:color="auto"/>
            </w:tcBorders>
            <w:shd w:val="clear" w:color="auto" w:fill="FFFFFF"/>
          </w:tcPr>
          <w:p w:rsidR="00E47887" w:rsidRPr="00692920" w:rsidRDefault="00E47887" w:rsidP="00D14B54">
            <w:pPr>
              <w:spacing w:line="230" w:lineRule="exact"/>
            </w:pPr>
            <w:r w:rsidRPr="00692920">
              <w:rPr>
                <w:rStyle w:val="2115pt"/>
                <w:b w:val="0"/>
              </w:rPr>
              <w:t>0,96</w:t>
            </w:r>
          </w:p>
        </w:tc>
        <w:tc>
          <w:tcPr>
            <w:tcW w:w="1672" w:type="dxa"/>
            <w:tcBorders>
              <w:top w:val="single" w:sz="4" w:space="0" w:color="auto"/>
              <w:left w:val="single" w:sz="4" w:space="0" w:color="auto"/>
            </w:tcBorders>
            <w:shd w:val="clear" w:color="auto" w:fill="FFFFFF"/>
          </w:tcPr>
          <w:p w:rsidR="00E47887" w:rsidRPr="00692920" w:rsidRDefault="00DC3D23" w:rsidP="00D14B54">
            <w:pPr>
              <w:spacing w:line="230" w:lineRule="exact"/>
              <w:rPr>
                <w:rStyle w:val="2115pt"/>
                <w:b w:val="0"/>
              </w:rPr>
            </w:pPr>
            <w:r>
              <w:rPr>
                <w:rStyle w:val="2115pt"/>
                <w:b w:val="0"/>
              </w:rPr>
              <w:t>48096,00</w:t>
            </w:r>
          </w:p>
        </w:tc>
        <w:tc>
          <w:tcPr>
            <w:tcW w:w="2092" w:type="dxa"/>
            <w:tcBorders>
              <w:top w:val="single" w:sz="4" w:space="0" w:color="auto"/>
              <w:left w:val="single" w:sz="4" w:space="0" w:color="auto"/>
              <w:right w:val="single" w:sz="4" w:space="0" w:color="auto"/>
            </w:tcBorders>
            <w:shd w:val="clear" w:color="auto" w:fill="FFFFFF"/>
          </w:tcPr>
          <w:p w:rsidR="00E47887" w:rsidRPr="00692920" w:rsidRDefault="00E47887" w:rsidP="00D14B54">
            <w:pPr>
              <w:spacing w:line="230" w:lineRule="exact"/>
            </w:pPr>
            <w:r w:rsidRPr="00692920">
              <w:rPr>
                <w:rStyle w:val="2115pt"/>
                <w:b w:val="0"/>
              </w:rPr>
              <w:t>Постоянно</w:t>
            </w:r>
          </w:p>
        </w:tc>
      </w:tr>
      <w:tr w:rsidR="00E47887" w:rsidRPr="00692920" w:rsidTr="000F26F9">
        <w:trPr>
          <w:trHeight w:hRule="exact" w:val="336"/>
        </w:trPr>
        <w:tc>
          <w:tcPr>
            <w:tcW w:w="552" w:type="dxa"/>
            <w:tcBorders>
              <w:top w:val="single" w:sz="4" w:space="0" w:color="auto"/>
              <w:left w:val="single" w:sz="4" w:space="0" w:color="auto"/>
              <w:bottom w:val="single" w:sz="4" w:space="0" w:color="auto"/>
            </w:tcBorders>
            <w:shd w:val="clear" w:color="auto" w:fill="FFFFFF"/>
          </w:tcPr>
          <w:p w:rsidR="00E47887" w:rsidRPr="00692920" w:rsidRDefault="00E47887" w:rsidP="00D14B54">
            <w:pPr>
              <w:jc w:val="center"/>
              <w:rPr>
                <w:sz w:val="10"/>
                <w:szCs w:val="10"/>
              </w:rPr>
            </w:pPr>
          </w:p>
        </w:tc>
        <w:tc>
          <w:tcPr>
            <w:tcW w:w="5437" w:type="dxa"/>
            <w:tcBorders>
              <w:top w:val="single" w:sz="4" w:space="0" w:color="auto"/>
              <w:left w:val="single" w:sz="4" w:space="0" w:color="auto"/>
              <w:bottom w:val="single" w:sz="4" w:space="0" w:color="auto"/>
            </w:tcBorders>
            <w:shd w:val="clear" w:color="auto" w:fill="FFFFFF"/>
          </w:tcPr>
          <w:p w:rsidR="00E47887" w:rsidRPr="00692920" w:rsidRDefault="00E47887" w:rsidP="00D14B54">
            <w:pPr>
              <w:spacing w:line="230" w:lineRule="exact"/>
            </w:pPr>
            <w:r w:rsidRPr="00692920">
              <w:rPr>
                <w:rStyle w:val="2115pt"/>
                <w:b w:val="0"/>
              </w:rPr>
              <w:t>Итого</w:t>
            </w:r>
          </w:p>
        </w:tc>
        <w:tc>
          <w:tcPr>
            <w:tcW w:w="975" w:type="dxa"/>
            <w:tcBorders>
              <w:top w:val="single" w:sz="4" w:space="0" w:color="auto"/>
              <w:left w:val="single" w:sz="4" w:space="0" w:color="auto"/>
              <w:bottom w:val="single" w:sz="4" w:space="0" w:color="auto"/>
            </w:tcBorders>
            <w:shd w:val="clear" w:color="auto" w:fill="FFFFFF"/>
          </w:tcPr>
          <w:p w:rsidR="00E47887" w:rsidRPr="00692920" w:rsidRDefault="00E47887" w:rsidP="00D14B54">
            <w:pPr>
              <w:spacing w:line="230" w:lineRule="exact"/>
            </w:pPr>
            <w:r w:rsidRPr="00692920">
              <w:rPr>
                <w:rStyle w:val="2115pt"/>
                <w:b w:val="0"/>
              </w:rPr>
              <w:t>78.73</w:t>
            </w:r>
          </w:p>
        </w:tc>
        <w:tc>
          <w:tcPr>
            <w:tcW w:w="1672" w:type="dxa"/>
            <w:tcBorders>
              <w:top w:val="single" w:sz="4" w:space="0" w:color="auto"/>
              <w:left w:val="single" w:sz="4" w:space="0" w:color="auto"/>
              <w:bottom w:val="single" w:sz="4" w:space="0" w:color="auto"/>
            </w:tcBorders>
            <w:shd w:val="clear" w:color="auto" w:fill="FFFFFF"/>
          </w:tcPr>
          <w:p w:rsidR="00E47887" w:rsidRPr="008D1125" w:rsidRDefault="00DC3D23" w:rsidP="00D14B54">
            <w:pPr>
              <w:jc w:val="center"/>
              <w:rPr>
                <w:sz w:val="22"/>
                <w:szCs w:val="22"/>
              </w:rPr>
            </w:pPr>
            <w:r>
              <w:rPr>
                <w:sz w:val="22"/>
                <w:szCs w:val="22"/>
              </w:rPr>
              <w:t>3944373,00</w:t>
            </w:r>
          </w:p>
        </w:tc>
        <w:tc>
          <w:tcPr>
            <w:tcW w:w="2092" w:type="dxa"/>
            <w:tcBorders>
              <w:top w:val="single" w:sz="4" w:space="0" w:color="auto"/>
              <w:left w:val="single" w:sz="4" w:space="0" w:color="auto"/>
              <w:bottom w:val="single" w:sz="4" w:space="0" w:color="auto"/>
              <w:right w:val="single" w:sz="4" w:space="0" w:color="auto"/>
            </w:tcBorders>
            <w:shd w:val="clear" w:color="auto" w:fill="FFFFFF"/>
          </w:tcPr>
          <w:p w:rsidR="00E47887" w:rsidRPr="00692920" w:rsidRDefault="00E47887" w:rsidP="00D14B54">
            <w:pPr>
              <w:jc w:val="center"/>
              <w:rPr>
                <w:sz w:val="10"/>
                <w:szCs w:val="10"/>
              </w:rPr>
            </w:pPr>
          </w:p>
        </w:tc>
      </w:tr>
      <w:tr w:rsidR="006E52FB" w:rsidRPr="00692920" w:rsidTr="000F26F9">
        <w:trPr>
          <w:trHeight w:hRule="exact" w:val="336"/>
        </w:trPr>
        <w:tc>
          <w:tcPr>
            <w:tcW w:w="552" w:type="dxa"/>
            <w:tcBorders>
              <w:top w:val="single" w:sz="4" w:space="0" w:color="auto"/>
              <w:left w:val="single" w:sz="4" w:space="0" w:color="auto"/>
              <w:bottom w:val="single" w:sz="4" w:space="0" w:color="auto"/>
            </w:tcBorders>
            <w:shd w:val="clear" w:color="auto" w:fill="FFFFFF"/>
          </w:tcPr>
          <w:p w:rsidR="006E52FB" w:rsidRPr="00692920" w:rsidRDefault="006E52FB" w:rsidP="00D14B54">
            <w:pPr>
              <w:jc w:val="center"/>
              <w:rPr>
                <w:sz w:val="10"/>
                <w:szCs w:val="10"/>
              </w:rPr>
            </w:pPr>
          </w:p>
        </w:tc>
        <w:tc>
          <w:tcPr>
            <w:tcW w:w="5437" w:type="dxa"/>
            <w:tcBorders>
              <w:top w:val="single" w:sz="4" w:space="0" w:color="auto"/>
              <w:left w:val="single" w:sz="4" w:space="0" w:color="auto"/>
              <w:bottom w:val="single" w:sz="4" w:space="0" w:color="auto"/>
            </w:tcBorders>
            <w:shd w:val="clear" w:color="auto" w:fill="FFFFFF"/>
          </w:tcPr>
          <w:p w:rsidR="006E52FB" w:rsidRPr="00692920" w:rsidRDefault="006E52FB" w:rsidP="00D14B54">
            <w:pPr>
              <w:spacing w:line="230" w:lineRule="exact"/>
              <w:rPr>
                <w:rStyle w:val="2115pt"/>
                <w:b w:val="0"/>
              </w:rPr>
            </w:pPr>
            <w:r>
              <w:rPr>
                <w:rStyle w:val="2115pt"/>
                <w:b w:val="0"/>
              </w:rPr>
              <w:t>Площадь жилых, нежилых помещений, кв.м.</w:t>
            </w:r>
          </w:p>
        </w:tc>
        <w:tc>
          <w:tcPr>
            <w:tcW w:w="4739" w:type="dxa"/>
            <w:gridSpan w:val="3"/>
            <w:tcBorders>
              <w:top w:val="single" w:sz="4" w:space="0" w:color="auto"/>
              <w:left w:val="single" w:sz="4" w:space="0" w:color="auto"/>
              <w:bottom w:val="single" w:sz="4" w:space="0" w:color="auto"/>
              <w:right w:val="single" w:sz="4" w:space="0" w:color="auto"/>
            </w:tcBorders>
            <w:shd w:val="clear" w:color="auto" w:fill="FFFFFF"/>
          </w:tcPr>
          <w:p w:rsidR="006E52FB" w:rsidRPr="006E52FB" w:rsidRDefault="008F27D2" w:rsidP="00D14B54">
            <w:pPr>
              <w:jc w:val="center"/>
              <w:rPr>
                <w:sz w:val="22"/>
                <w:szCs w:val="22"/>
              </w:rPr>
            </w:pPr>
            <w:r>
              <w:rPr>
                <w:sz w:val="22"/>
                <w:szCs w:val="22"/>
              </w:rPr>
              <w:t>4175</w:t>
            </w:r>
          </w:p>
        </w:tc>
      </w:tr>
      <w:tr w:rsidR="006E52FB" w:rsidRPr="00692920" w:rsidTr="000F26F9">
        <w:trPr>
          <w:trHeight w:hRule="exact" w:val="531"/>
        </w:trPr>
        <w:tc>
          <w:tcPr>
            <w:tcW w:w="552" w:type="dxa"/>
            <w:tcBorders>
              <w:top w:val="single" w:sz="4" w:space="0" w:color="auto"/>
              <w:left w:val="single" w:sz="4" w:space="0" w:color="auto"/>
              <w:bottom w:val="single" w:sz="4" w:space="0" w:color="auto"/>
            </w:tcBorders>
            <w:shd w:val="clear" w:color="auto" w:fill="FFFFFF"/>
          </w:tcPr>
          <w:p w:rsidR="006E52FB" w:rsidRPr="00692920" w:rsidRDefault="006E52FB" w:rsidP="00D14B54">
            <w:pPr>
              <w:jc w:val="center"/>
              <w:rPr>
                <w:sz w:val="10"/>
                <w:szCs w:val="10"/>
              </w:rPr>
            </w:pPr>
          </w:p>
        </w:tc>
        <w:tc>
          <w:tcPr>
            <w:tcW w:w="5437" w:type="dxa"/>
            <w:tcBorders>
              <w:top w:val="single" w:sz="4" w:space="0" w:color="auto"/>
              <w:left w:val="single" w:sz="4" w:space="0" w:color="auto"/>
              <w:bottom w:val="single" w:sz="4" w:space="0" w:color="auto"/>
            </w:tcBorders>
            <w:shd w:val="clear" w:color="auto" w:fill="FFFFFF"/>
          </w:tcPr>
          <w:p w:rsidR="006E52FB" w:rsidRPr="00692920" w:rsidRDefault="006E52FB" w:rsidP="00D14B54">
            <w:pPr>
              <w:spacing w:line="230" w:lineRule="exact"/>
              <w:rPr>
                <w:rStyle w:val="2115pt"/>
                <w:b w:val="0"/>
              </w:rPr>
            </w:pPr>
            <w:r>
              <w:rPr>
                <w:rStyle w:val="2115pt"/>
                <w:b w:val="0"/>
              </w:rPr>
              <w:t>Общая стоимость работ по многоквартирному дому в месяц</w:t>
            </w:r>
          </w:p>
        </w:tc>
        <w:tc>
          <w:tcPr>
            <w:tcW w:w="4739" w:type="dxa"/>
            <w:gridSpan w:val="3"/>
            <w:tcBorders>
              <w:top w:val="single" w:sz="4" w:space="0" w:color="auto"/>
              <w:left w:val="single" w:sz="4" w:space="0" w:color="auto"/>
              <w:bottom w:val="single" w:sz="4" w:space="0" w:color="auto"/>
              <w:right w:val="single" w:sz="4" w:space="0" w:color="auto"/>
            </w:tcBorders>
            <w:shd w:val="clear" w:color="auto" w:fill="FFFFFF"/>
          </w:tcPr>
          <w:p w:rsidR="006E52FB" w:rsidRPr="006E52FB" w:rsidRDefault="00DC3D23" w:rsidP="006E52FB">
            <w:pPr>
              <w:jc w:val="center"/>
              <w:rPr>
                <w:sz w:val="22"/>
                <w:szCs w:val="22"/>
              </w:rPr>
            </w:pPr>
            <w:r>
              <w:rPr>
                <w:sz w:val="22"/>
                <w:szCs w:val="22"/>
              </w:rPr>
              <w:t>328697,75</w:t>
            </w:r>
          </w:p>
        </w:tc>
      </w:tr>
      <w:tr w:rsidR="006E52FB" w:rsidRPr="00692920" w:rsidTr="000F26F9">
        <w:trPr>
          <w:trHeight w:hRule="exact" w:val="582"/>
        </w:trPr>
        <w:tc>
          <w:tcPr>
            <w:tcW w:w="552" w:type="dxa"/>
            <w:tcBorders>
              <w:top w:val="single" w:sz="4" w:space="0" w:color="auto"/>
              <w:left w:val="single" w:sz="4" w:space="0" w:color="auto"/>
              <w:bottom w:val="single" w:sz="4" w:space="0" w:color="auto"/>
            </w:tcBorders>
            <w:shd w:val="clear" w:color="auto" w:fill="FFFFFF"/>
          </w:tcPr>
          <w:p w:rsidR="006E52FB" w:rsidRPr="00692920" w:rsidRDefault="006E52FB" w:rsidP="00D14B54">
            <w:pPr>
              <w:jc w:val="center"/>
              <w:rPr>
                <w:sz w:val="10"/>
                <w:szCs w:val="10"/>
              </w:rPr>
            </w:pPr>
          </w:p>
        </w:tc>
        <w:tc>
          <w:tcPr>
            <w:tcW w:w="5437" w:type="dxa"/>
            <w:tcBorders>
              <w:top w:val="single" w:sz="4" w:space="0" w:color="auto"/>
              <w:left w:val="single" w:sz="4" w:space="0" w:color="auto"/>
              <w:bottom w:val="single" w:sz="4" w:space="0" w:color="auto"/>
            </w:tcBorders>
            <w:shd w:val="clear" w:color="auto" w:fill="FFFFFF"/>
          </w:tcPr>
          <w:p w:rsidR="000F26F9" w:rsidRDefault="006E52FB" w:rsidP="00D14B54">
            <w:pPr>
              <w:spacing w:line="230" w:lineRule="exact"/>
              <w:rPr>
                <w:rStyle w:val="2115pt"/>
                <w:b w:val="0"/>
              </w:rPr>
            </w:pPr>
            <w:r>
              <w:rPr>
                <w:rStyle w:val="2115pt"/>
                <w:b w:val="0"/>
              </w:rPr>
              <w:t>Общая стоимость работ по многоквартирному дому в год</w:t>
            </w:r>
          </w:p>
          <w:p w:rsidR="000F26F9" w:rsidRPr="000F26F9" w:rsidRDefault="000F26F9" w:rsidP="000F26F9">
            <w:pPr>
              <w:rPr>
                <w:sz w:val="23"/>
                <w:szCs w:val="23"/>
                <w:lang w:bidi="ru-RU"/>
              </w:rPr>
            </w:pPr>
          </w:p>
          <w:p w:rsidR="000F26F9" w:rsidRPr="000F26F9" w:rsidRDefault="000F26F9" w:rsidP="000F26F9">
            <w:pPr>
              <w:rPr>
                <w:sz w:val="23"/>
                <w:szCs w:val="23"/>
                <w:lang w:bidi="ru-RU"/>
              </w:rPr>
            </w:pPr>
          </w:p>
          <w:p w:rsidR="000F26F9" w:rsidRPr="000F26F9" w:rsidRDefault="000F26F9" w:rsidP="000F26F9">
            <w:pPr>
              <w:rPr>
                <w:sz w:val="23"/>
                <w:szCs w:val="23"/>
                <w:lang w:bidi="ru-RU"/>
              </w:rPr>
            </w:pPr>
          </w:p>
          <w:p w:rsidR="000F26F9" w:rsidRPr="000F26F9" w:rsidRDefault="000F26F9" w:rsidP="000F26F9">
            <w:pPr>
              <w:rPr>
                <w:sz w:val="23"/>
                <w:szCs w:val="23"/>
                <w:lang w:bidi="ru-RU"/>
              </w:rPr>
            </w:pPr>
          </w:p>
          <w:p w:rsidR="000F26F9" w:rsidRPr="000F26F9" w:rsidRDefault="000F26F9" w:rsidP="000F26F9">
            <w:pPr>
              <w:rPr>
                <w:sz w:val="23"/>
                <w:szCs w:val="23"/>
                <w:lang w:bidi="ru-RU"/>
              </w:rPr>
            </w:pPr>
          </w:p>
          <w:p w:rsidR="006E52FB" w:rsidRPr="000F26F9" w:rsidRDefault="006E52FB" w:rsidP="000F26F9">
            <w:pPr>
              <w:ind w:firstLine="708"/>
              <w:rPr>
                <w:sz w:val="23"/>
                <w:szCs w:val="23"/>
                <w:lang w:bidi="ru-RU"/>
              </w:rPr>
            </w:pPr>
          </w:p>
        </w:tc>
        <w:tc>
          <w:tcPr>
            <w:tcW w:w="4739" w:type="dxa"/>
            <w:gridSpan w:val="3"/>
            <w:tcBorders>
              <w:top w:val="single" w:sz="4" w:space="0" w:color="auto"/>
              <w:left w:val="single" w:sz="4" w:space="0" w:color="auto"/>
              <w:bottom w:val="single" w:sz="4" w:space="0" w:color="auto"/>
              <w:right w:val="single" w:sz="4" w:space="0" w:color="auto"/>
            </w:tcBorders>
            <w:shd w:val="clear" w:color="auto" w:fill="FFFFFF"/>
          </w:tcPr>
          <w:p w:rsidR="006E52FB" w:rsidRPr="006E52FB" w:rsidRDefault="00C16A68" w:rsidP="006E52FB">
            <w:pPr>
              <w:jc w:val="center"/>
              <w:rPr>
                <w:sz w:val="22"/>
                <w:szCs w:val="22"/>
              </w:rPr>
            </w:pPr>
            <w:r>
              <w:rPr>
                <w:sz w:val="22"/>
                <w:szCs w:val="22"/>
              </w:rPr>
              <w:t>3944373,00</w:t>
            </w:r>
          </w:p>
        </w:tc>
      </w:tr>
    </w:tbl>
    <w:p w:rsidR="00606446" w:rsidRPr="00692920" w:rsidRDefault="00606446" w:rsidP="003D3CE5">
      <w:pPr>
        <w:rPr>
          <w:sz w:val="24"/>
          <w:szCs w:val="24"/>
        </w:rPr>
      </w:pPr>
    </w:p>
    <w:p w:rsidR="00472DA4" w:rsidRPr="00692920" w:rsidRDefault="000F26F9" w:rsidP="00472DA4">
      <w:pPr>
        <w:jc w:val="center"/>
        <w:rPr>
          <w:sz w:val="2"/>
          <w:szCs w:val="2"/>
        </w:rPr>
        <w:sectPr w:rsidR="00472DA4" w:rsidRPr="00692920" w:rsidSect="008541AA">
          <w:pgSz w:w="11900" w:h="16840"/>
          <w:pgMar w:top="567" w:right="560" w:bottom="360" w:left="993" w:header="0" w:footer="3" w:gutter="0"/>
          <w:cols w:space="720"/>
          <w:noEndnote/>
          <w:docGrid w:linePitch="360"/>
        </w:sectPr>
      </w:pPr>
      <w:r>
        <w:rPr>
          <w:sz w:val="2"/>
          <w:szCs w:val="2"/>
        </w:rPr>
        <w:t>ррррр</w:t>
      </w:r>
    </w:p>
    <w:p w:rsidR="00472DA4" w:rsidRPr="00692920" w:rsidRDefault="00472DA4" w:rsidP="00472DA4">
      <w:pPr>
        <w:jc w:val="center"/>
        <w:rPr>
          <w:sz w:val="2"/>
          <w:szCs w:val="2"/>
        </w:rPr>
      </w:pPr>
    </w:p>
    <w:p w:rsidR="00606446" w:rsidRPr="00692920" w:rsidRDefault="00606446" w:rsidP="003D3CE5">
      <w:pPr>
        <w:rPr>
          <w:sz w:val="24"/>
          <w:szCs w:val="24"/>
        </w:rPr>
      </w:pPr>
    </w:p>
    <w:p w:rsidR="00606446" w:rsidRPr="00692920" w:rsidRDefault="00606446" w:rsidP="003D3CE5">
      <w:pPr>
        <w:rPr>
          <w:sz w:val="24"/>
          <w:szCs w:val="24"/>
        </w:rPr>
      </w:pPr>
    </w:p>
    <w:sectPr w:rsidR="00606446" w:rsidRPr="00692920" w:rsidSect="001D6E1B">
      <w:pgSz w:w="11906" w:h="16838"/>
      <w:pgMar w:top="426" w:right="567" w:bottom="709"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CC7" w:rsidRDefault="00FF5CC7" w:rsidP="00E17466">
      <w:r>
        <w:separator/>
      </w:r>
    </w:p>
  </w:endnote>
  <w:endnote w:type="continuationSeparator" w:id="0">
    <w:p w:rsidR="00FF5CC7" w:rsidRDefault="00FF5CC7" w:rsidP="00E1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CC7" w:rsidRDefault="00FF5CC7" w:rsidP="00E17466">
      <w:r>
        <w:separator/>
      </w:r>
    </w:p>
  </w:footnote>
  <w:footnote w:type="continuationSeparator" w:id="0">
    <w:p w:rsidR="00FF5CC7" w:rsidRDefault="00FF5CC7" w:rsidP="00E17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6"/>
    <w:lvl w:ilvl="0">
      <w:start w:val="16"/>
      <w:numFmt w:val="bullet"/>
      <w:lvlText w:val="-"/>
      <w:lvlJc w:val="left"/>
      <w:pPr>
        <w:tabs>
          <w:tab w:val="num" w:pos="720"/>
        </w:tabs>
      </w:pPr>
      <w:rPr>
        <w:rFonts w:ascii="Times New Roman" w:hAnsi="Times New Roman" w:cs="Times New Roman"/>
      </w:rPr>
    </w:lvl>
  </w:abstractNum>
  <w:abstractNum w:abstractNumId="1">
    <w:nsid w:val="017E731A"/>
    <w:multiLevelType w:val="hybridMultilevel"/>
    <w:tmpl w:val="02C46C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159246A5"/>
    <w:multiLevelType w:val="hybridMultilevel"/>
    <w:tmpl w:val="AB6A73DA"/>
    <w:lvl w:ilvl="0" w:tplc="F6D888DA">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1B1F33"/>
    <w:multiLevelType w:val="hybridMultilevel"/>
    <w:tmpl w:val="E11C7684"/>
    <w:lvl w:ilvl="0" w:tplc="5FB0592E">
      <w:start w:val="1"/>
      <w:numFmt w:val="decimal"/>
      <w:lvlText w:val="%1."/>
      <w:lvlJc w:val="left"/>
      <w:pPr>
        <w:ind w:left="851"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77681E"/>
    <w:multiLevelType w:val="singleLevel"/>
    <w:tmpl w:val="163A14D4"/>
    <w:lvl w:ilvl="0">
      <w:start w:val="14"/>
      <w:numFmt w:val="bullet"/>
      <w:lvlText w:val="-"/>
      <w:lvlJc w:val="left"/>
      <w:pPr>
        <w:tabs>
          <w:tab w:val="num" w:pos="420"/>
        </w:tabs>
        <w:ind w:left="420" w:hanging="360"/>
      </w:pPr>
      <w:rPr>
        <w:rFonts w:hint="default"/>
      </w:rPr>
    </w:lvl>
  </w:abstractNum>
  <w:abstractNum w:abstractNumId="5">
    <w:nsid w:val="368F3FBE"/>
    <w:multiLevelType w:val="hybridMultilevel"/>
    <w:tmpl w:val="EC0294AE"/>
    <w:lvl w:ilvl="0" w:tplc="F70417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313D96"/>
    <w:multiLevelType w:val="hybridMultilevel"/>
    <w:tmpl w:val="D638D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FFF28AE"/>
    <w:multiLevelType w:val="hybridMultilevel"/>
    <w:tmpl w:val="C94624C4"/>
    <w:lvl w:ilvl="0" w:tplc="51BCEDD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B9065EC"/>
    <w:multiLevelType w:val="hybridMultilevel"/>
    <w:tmpl w:val="D608A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79D3462"/>
    <w:multiLevelType w:val="hybridMultilevel"/>
    <w:tmpl w:val="A644230E"/>
    <w:lvl w:ilvl="0" w:tplc="26F87492">
      <w:start w:val="1"/>
      <w:numFmt w:val="decimal"/>
      <w:lvlText w:val="%1."/>
      <w:lvlJc w:val="left"/>
      <w:pPr>
        <w:ind w:left="2135" w:hanging="360"/>
      </w:pPr>
      <w:rPr>
        <w:rFonts w:ascii="Times New Roman" w:eastAsia="Times New Roman" w:hAnsi="Times New Roman" w:cs="Times New Roman" w:hint="default"/>
        <w:sz w:val="24"/>
      </w:rPr>
    </w:lvl>
    <w:lvl w:ilvl="1" w:tplc="04190019" w:tentative="1">
      <w:start w:val="1"/>
      <w:numFmt w:val="lowerLetter"/>
      <w:lvlText w:val="%2."/>
      <w:lvlJc w:val="left"/>
      <w:pPr>
        <w:ind w:left="2855" w:hanging="360"/>
      </w:pPr>
    </w:lvl>
    <w:lvl w:ilvl="2" w:tplc="0419001B" w:tentative="1">
      <w:start w:val="1"/>
      <w:numFmt w:val="lowerRoman"/>
      <w:lvlText w:val="%3."/>
      <w:lvlJc w:val="right"/>
      <w:pPr>
        <w:ind w:left="3575" w:hanging="180"/>
      </w:pPr>
    </w:lvl>
    <w:lvl w:ilvl="3" w:tplc="0419000F" w:tentative="1">
      <w:start w:val="1"/>
      <w:numFmt w:val="decimal"/>
      <w:lvlText w:val="%4."/>
      <w:lvlJc w:val="left"/>
      <w:pPr>
        <w:ind w:left="4295" w:hanging="360"/>
      </w:pPr>
    </w:lvl>
    <w:lvl w:ilvl="4" w:tplc="04190019" w:tentative="1">
      <w:start w:val="1"/>
      <w:numFmt w:val="lowerLetter"/>
      <w:lvlText w:val="%5."/>
      <w:lvlJc w:val="left"/>
      <w:pPr>
        <w:ind w:left="5015" w:hanging="360"/>
      </w:pPr>
    </w:lvl>
    <w:lvl w:ilvl="5" w:tplc="0419001B" w:tentative="1">
      <w:start w:val="1"/>
      <w:numFmt w:val="lowerRoman"/>
      <w:lvlText w:val="%6."/>
      <w:lvlJc w:val="right"/>
      <w:pPr>
        <w:ind w:left="5735" w:hanging="180"/>
      </w:pPr>
    </w:lvl>
    <w:lvl w:ilvl="6" w:tplc="0419000F" w:tentative="1">
      <w:start w:val="1"/>
      <w:numFmt w:val="decimal"/>
      <w:lvlText w:val="%7."/>
      <w:lvlJc w:val="left"/>
      <w:pPr>
        <w:ind w:left="6455" w:hanging="360"/>
      </w:pPr>
    </w:lvl>
    <w:lvl w:ilvl="7" w:tplc="04190019" w:tentative="1">
      <w:start w:val="1"/>
      <w:numFmt w:val="lowerLetter"/>
      <w:lvlText w:val="%8."/>
      <w:lvlJc w:val="left"/>
      <w:pPr>
        <w:ind w:left="7175" w:hanging="360"/>
      </w:pPr>
    </w:lvl>
    <w:lvl w:ilvl="8" w:tplc="0419001B" w:tentative="1">
      <w:start w:val="1"/>
      <w:numFmt w:val="lowerRoman"/>
      <w:lvlText w:val="%9."/>
      <w:lvlJc w:val="right"/>
      <w:pPr>
        <w:ind w:left="7895" w:hanging="180"/>
      </w:pPr>
    </w:lvl>
  </w:abstractNum>
  <w:abstractNum w:abstractNumId="10">
    <w:nsid w:val="6A807BCA"/>
    <w:multiLevelType w:val="hybridMultilevel"/>
    <w:tmpl w:val="6C1246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1"/>
  </w:num>
  <w:num w:numId="3">
    <w:abstractNumId w:val="10"/>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4"/>
  </w:num>
  <w:num w:numId="12">
    <w:abstractNumId w:val="5"/>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7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222"/>
    <w:rsid w:val="00003CCC"/>
    <w:rsid w:val="00010843"/>
    <w:rsid w:val="00010B35"/>
    <w:rsid w:val="00010BBB"/>
    <w:rsid w:val="000117C9"/>
    <w:rsid w:val="0001267E"/>
    <w:rsid w:val="00013A8C"/>
    <w:rsid w:val="000157D5"/>
    <w:rsid w:val="000159E8"/>
    <w:rsid w:val="00015D18"/>
    <w:rsid w:val="000169FE"/>
    <w:rsid w:val="00020661"/>
    <w:rsid w:val="00021494"/>
    <w:rsid w:val="000232E7"/>
    <w:rsid w:val="000238B3"/>
    <w:rsid w:val="00026675"/>
    <w:rsid w:val="00026D08"/>
    <w:rsid w:val="0002786F"/>
    <w:rsid w:val="000309E9"/>
    <w:rsid w:val="00030C9E"/>
    <w:rsid w:val="00033588"/>
    <w:rsid w:val="000400F5"/>
    <w:rsid w:val="00043091"/>
    <w:rsid w:val="0004447B"/>
    <w:rsid w:val="000448AB"/>
    <w:rsid w:val="00044D81"/>
    <w:rsid w:val="000516FD"/>
    <w:rsid w:val="000526E2"/>
    <w:rsid w:val="0005354E"/>
    <w:rsid w:val="00054846"/>
    <w:rsid w:val="00054AB6"/>
    <w:rsid w:val="00054AF3"/>
    <w:rsid w:val="000554EA"/>
    <w:rsid w:val="00055E3C"/>
    <w:rsid w:val="00056B77"/>
    <w:rsid w:val="0005774F"/>
    <w:rsid w:val="00057E56"/>
    <w:rsid w:val="00061C83"/>
    <w:rsid w:val="000622A2"/>
    <w:rsid w:val="00062785"/>
    <w:rsid w:val="00065A6F"/>
    <w:rsid w:val="00065E4B"/>
    <w:rsid w:val="00070DED"/>
    <w:rsid w:val="000713AE"/>
    <w:rsid w:val="00073841"/>
    <w:rsid w:val="000757A5"/>
    <w:rsid w:val="000767B0"/>
    <w:rsid w:val="000829C4"/>
    <w:rsid w:val="000845F7"/>
    <w:rsid w:val="000856D4"/>
    <w:rsid w:val="00086464"/>
    <w:rsid w:val="000873EB"/>
    <w:rsid w:val="00094D35"/>
    <w:rsid w:val="000953C3"/>
    <w:rsid w:val="000A1D89"/>
    <w:rsid w:val="000A24DA"/>
    <w:rsid w:val="000A560A"/>
    <w:rsid w:val="000B0F44"/>
    <w:rsid w:val="000B20B2"/>
    <w:rsid w:val="000B4B29"/>
    <w:rsid w:val="000B638C"/>
    <w:rsid w:val="000B7CD9"/>
    <w:rsid w:val="000C000F"/>
    <w:rsid w:val="000C7125"/>
    <w:rsid w:val="000D05C6"/>
    <w:rsid w:val="000D085E"/>
    <w:rsid w:val="000D2A9C"/>
    <w:rsid w:val="000D3697"/>
    <w:rsid w:val="000D507A"/>
    <w:rsid w:val="000D743E"/>
    <w:rsid w:val="000E4A18"/>
    <w:rsid w:val="000F26F9"/>
    <w:rsid w:val="000F2ECE"/>
    <w:rsid w:val="000F3969"/>
    <w:rsid w:val="000F3C5C"/>
    <w:rsid w:val="000F46C2"/>
    <w:rsid w:val="000F7F75"/>
    <w:rsid w:val="001006BD"/>
    <w:rsid w:val="00100AAD"/>
    <w:rsid w:val="001010A6"/>
    <w:rsid w:val="001016B2"/>
    <w:rsid w:val="001016C1"/>
    <w:rsid w:val="00103170"/>
    <w:rsid w:val="001034A2"/>
    <w:rsid w:val="00103E95"/>
    <w:rsid w:val="0010489A"/>
    <w:rsid w:val="00104A92"/>
    <w:rsid w:val="00104D80"/>
    <w:rsid w:val="001060C9"/>
    <w:rsid w:val="00107C38"/>
    <w:rsid w:val="001105F8"/>
    <w:rsid w:val="00117F1A"/>
    <w:rsid w:val="00121DD6"/>
    <w:rsid w:val="001225A8"/>
    <w:rsid w:val="00124251"/>
    <w:rsid w:val="00126696"/>
    <w:rsid w:val="001273CA"/>
    <w:rsid w:val="00131194"/>
    <w:rsid w:val="00131487"/>
    <w:rsid w:val="001316AA"/>
    <w:rsid w:val="00132C18"/>
    <w:rsid w:val="00133274"/>
    <w:rsid w:val="001354A0"/>
    <w:rsid w:val="00137323"/>
    <w:rsid w:val="00141123"/>
    <w:rsid w:val="00143456"/>
    <w:rsid w:val="00145682"/>
    <w:rsid w:val="0014792B"/>
    <w:rsid w:val="00151977"/>
    <w:rsid w:val="001519E8"/>
    <w:rsid w:val="001527F6"/>
    <w:rsid w:val="0015411D"/>
    <w:rsid w:val="00154EC9"/>
    <w:rsid w:val="001550EC"/>
    <w:rsid w:val="00156B08"/>
    <w:rsid w:val="001602CF"/>
    <w:rsid w:val="00161923"/>
    <w:rsid w:val="00161DA0"/>
    <w:rsid w:val="00163233"/>
    <w:rsid w:val="00163B6B"/>
    <w:rsid w:val="00164AC7"/>
    <w:rsid w:val="00166460"/>
    <w:rsid w:val="001712B9"/>
    <w:rsid w:val="00171D9D"/>
    <w:rsid w:val="00172389"/>
    <w:rsid w:val="001726A7"/>
    <w:rsid w:val="001727C2"/>
    <w:rsid w:val="00172880"/>
    <w:rsid w:val="001737AD"/>
    <w:rsid w:val="00173B13"/>
    <w:rsid w:val="001759A4"/>
    <w:rsid w:val="00180853"/>
    <w:rsid w:val="00181B96"/>
    <w:rsid w:val="00183FA0"/>
    <w:rsid w:val="001847D3"/>
    <w:rsid w:val="00184CF6"/>
    <w:rsid w:val="00185A8B"/>
    <w:rsid w:val="00185D12"/>
    <w:rsid w:val="00187112"/>
    <w:rsid w:val="00191E37"/>
    <w:rsid w:val="00193D51"/>
    <w:rsid w:val="00196385"/>
    <w:rsid w:val="00197B51"/>
    <w:rsid w:val="00197F82"/>
    <w:rsid w:val="001A1886"/>
    <w:rsid w:val="001A5BDD"/>
    <w:rsid w:val="001B0563"/>
    <w:rsid w:val="001B3EC4"/>
    <w:rsid w:val="001B4446"/>
    <w:rsid w:val="001B4F1C"/>
    <w:rsid w:val="001C05ED"/>
    <w:rsid w:val="001C1782"/>
    <w:rsid w:val="001C413E"/>
    <w:rsid w:val="001C4E32"/>
    <w:rsid w:val="001C5297"/>
    <w:rsid w:val="001C580B"/>
    <w:rsid w:val="001C5E03"/>
    <w:rsid w:val="001D1B59"/>
    <w:rsid w:val="001D23C1"/>
    <w:rsid w:val="001D2D23"/>
    <w:rsid w:val="001D3F51"/>
    <w:rsid w:val="001D4F97"/>
    <w:rsid w:val="001D5EEC"/>
    <w:rsid w:val="001D6C7C"/>
    <w:rsid w:val="001D6E1B"/>
    <w:rsid w:val="001E2134"/>
    <w:rsid w:val="001E31D8"/>
    <w:rsid w:val="001E55D0"/>
    <w:rsid w:val="001E5C93"/>
    <w:rsid w:val="001F54F8"/>
    <w:rsid w:val="001F6B06"/>
    <w:rsid w:val="001F70F2"/>
    <w:rsid w:val="00202053"/>
    <w:rsid w:val="00204906"/>
    <w:rsid w:val="00206B4E"/>
    <w:rsid w:val="00210266"/>
    <w:rsid w:val="002149C9"/>
    <w:rsid w:val="002160A0"/>
    <w:rsid w:val="00220163"/>
    <w:rsid w:val="00221643"/>
    <w:rsid w:val="00222843"/>
    <w:rsid w:val="0022449D"/>
    <w:rsid w:val="0022479B"/>
    <w:rsid w:val="00224EAF"/>
    <w:rsid w:val="002271E0"/>
    <w:rsid w:val="00232FE1"/>
    <w:rsid w:val="00233233"/>
    <w:rsid w:val="0023395B"/>
    <w:rsid w:val="00235663"/>
    <w:rsid w:val="00235E15"/>
    <w:rsid w:val="00236994"/>
    <w:rsid w:val="00237BCC"/>
    <w:rsid w:val="00240E1C"/>
    <w:rsid w:val="002429CD"/>
    <w:rsid w:val="002432BA"/>
    <w:rsid w:val="00243C48"/>
    <w:rsid w:val="00244F7D"/>
    <w:rsid w:val="00245BE5"/>
    <w:rsid w:val="002474E9"/>
    <w:rsid w:val="0025091C"/>
    <w:rsid w:val="00253723"/>
    <w:rsid w:val="00254BCE"/>
    <w:rsid w:val="00255CFD"/>
    <w:rsid w:val="00256815"/>
    <w:rsid w:val="002620C2"/>
    <w:rsid w:val="00264E4B"/>
    <w:rsid w:val="002701A7"/>
    <w:rsid w:val="00271FA6"/>
    <w:rsid w:val="00272B0B"/>
    <w:rsid w:val="00273B67"/>
    <w:rsid w:val="0027494A"/>
    <w:rsid w:val="0027727E"/>
    <w:rsid w:val="0027770F"/>
    <w:rsid w:val="00281B52"/>
    <w:rsid w:val="002832A4"/>
    <w:rsid w:val="00284ACA"/>
    <w:rsid w:val="00284DFD"/>
    <w:rsid w:val="0028754B"/>
    <w:rsid w:val="00290667"/>
    <w:rsid w:val="0029082A"/>
    <w:rsid w:val="00291242"/>
    <w:rsid w:val="00294B8E"/>
    <w:rsid w:val="00294E11"/>
    <w:rsid w:val="0029751B"/>
    <w:rsid w:val="00297CFE"/>
    <w:rsid w:val="002A11FF"/>
    <w:rsid w:val="002A2EF3"/>
    <w:rsid w:val="002A6DA2"/>
    <w:rsid w:val="002A76C8"/>
    <w:rsid w:val="002B00FC"/>
    <w:rsid w:val="002B1A15"/>
    <w:rsid w:val="002B2786"/>
    <w:rsid w:val="002B308F"/>
    <w:rsid w:val="002B4289"/>
    <w:rsid w:val="002B4304"/>
    <w:rsid w:val="002B43EB"/>
    <w:rsid w:val="002B5588"/>
    <w:rsid w:val="002B5AA0"/>
    <w:rsid w:val="002B61D3"/>
    <w:rsid w:val="002B77BE"/>
    <w:rsid w:val="002C17B7"/>
    <w:rsid w:val="002C17BC"/>
    <w:rsid w:val="002C2094"/>
    <w:rsid w:val="002C2EBC"/>
    <w:rsid w:val="002C359D"/>
    <w:rsid w:val="002C360F"/>
    <w:rsid w:val="002C46E5"/>
    <w:rsid w:val="002C4CD3"/>
    <w:rsid w:val="002C59DA"/>
    <w:rsid w:val="002C5D14"/>
    <w:rsid w:val="002D01D2"/>
    <w:rsid w:val="002D7607"/>
    <w:rsid w:val="002E5281"/>
    <w:rsid w:val="002E5505"/>
    <w:rsid w:val="002E5A34"/>
    <w:rsid w:val="002E7578"/>
    <w:rsid w:val="002F2345"/>
    <w:rsid w:val="002F31FB"/>
    <w:rsid w:val="002F5168"/>
    <w:rsid w:val="002F7E76"/>
    <w:rsid w:val="002F7FC0"/>
    <w:rsid w:val="0030075A"/>
    <w:rsid w:val="00302902"/>
    <w:rsid w:val="00303384"/>
    <w:rsid w:val="00304193"/>
    <w:rsid w:val="003043BA"/>
    <w:rsid w:val="00306534"/>
    <w:rsid w:val="00307294"/>
    <w:rsid w:val="003078E5"/>
    <w:rsid w:val="00312050"/>
    <w:rsid w:val="00312DEB"/>
    <w:rsid w:val="003149C4"/>
    <w:rsid w:val="00320119"/>
    <w:rsid w:val="0032011E"/>
    <w:rsid w:val="00324733"/>
    <w:rsid w:val="00325020"/>
    <w:rsid w:val="00325657"/>
    <w:rsid w:val="00327FD3"/>
    <w:rsid w:val="00330950"/>
    <w:rsid w:val="00330958"/>
    <w:rsid w:val="00330C43"/>
    <w:rsid w:val="00331CF5"/>
    <w:rsid w:val="003331B9"/>
    <w:rsid w:val="00333690"/>
    <w:rsid w:val="00333911"/>
    <w:rsid w:val="00334983"/>
    <w:rsid w:val="00334FFF"/>
    <w:rsid w:val="003356B0"/>
    <w:rsid w:val="00335756"/>
    <w:rsid w:val="0033589C"/>
    <w:rsid w:val="003370D6"/>
    <w:rsid w:val="00337389"/>
    <w:rsid w:val="003402B1"/>
    <w:rsid w:val="00343067"/>
    <w:rsid w:val="003431D9"/>
    <w:rsid w:val="00344960"/>
    <w:rsid w:val="003500F3"/>
    <w:rsid w:val="00350993"/>
    <w:rsid w:val="00352317"/>
    <w:rsid w:val="00355691"/>
    <w:rsid w:val="00356547"/>
    <w:rsid w:val="00363243"/>
    <w:rsid w:val="0036347C"/>
    <w:rsid w:val="00365206"/>
    <w:rsid w:val="00365F9D"/>
    <w:rsid w:val="003672EE"/>
    <w:rsid w:val="00371530"/>
    <w:rsid w:val="00372B73"/>
    <w:rsid w:val="00372D2A"/>
    <w:rsid w:val="00375FD8"/>
    <w:rsid w:val="0038118A"/>
    <w:rsid w:val="003812F4"/>
    <w:rsid w:val="0038153B"/>
    <w:rsid w:val="00383C9C"/>
    <w:rsid w:val="0038421F"/>
    <w:rsid w:val="00384B14"/>
    <w:rsid w:val="00385FBA"/>
    <w:rsid w:val="00386CAA"/>
    <w:rsid w:val="0038748C"/>
    <w:rsid w:val="00387694"/>
    <w:rsid w:val="00390AE7"/>
    <w:rsid w:val="00390D5F"/>
    <w:rsid w:val="00393AAA"/>
    <w:rsid w:val="00393E5E"/>
    <w:rsid w:val="0039501A"/>
    <w:rsid w:val="00396EAB"/>
    <w:rsid w:val="00397147"/>
    <w:rsid w:val="003A1B12"/>
    <w:rsid w:val="003A1B94"/>
    <w:rsid w:val="003A21FC"/>
    <w:rsid w:val="003A25E0"/>
    <w:rsid w:val="003A31DF"/>
    <w:rsid w:val="003A363A"/>
    <w:rsid w:val="003A3EA5"/>
    <w:rsid w:val="003A4523"/>
    <w:rsid w:val="003A5058"/>
    <w:rsid w:val="003A5EE2"/>
    <w:rsid w:val="003B01CE"/>
    <w:rsid w:val="003B278F"/>
    <w:rsid w:val="003B33BA"/>
    <w:rsid w:val="003C0164"/>
    <w:rsid w:val="003C1909"/>
    <w:rsid w:val="003C5A5F"/>
    <w:rsid w:val="003C6231"/>
    <w:rsid w:val="003C66A2"/>
    <w:rsid w:val="003C69F0"/>
    <w:rsid w:val="003C7E45"/>
    <w:rsid w:val="003D1637"/>
    <w:rsid w:val="003D2B86"/>
    <w:rsid w:val="003D3CE5"/>
    <w:rsid w:val="003D7024"/>
    <w:rsid w:val="003D7C7F"/>
    <w:rsid w:val="003E2A22"/>
    <w:rsid w:val="003E3776"/>
    <w:rsid w:val="003E4B59"/>
    <w:rsid w:val="003E7065"/>
    <w:rsid w:val="003E74F8"/>
    <w:rsid w:val="003F327A"/>
    <w:rsid w:val="003F3311"/>
    <w:rsid w:val="003F4001"/>
    <w:rsid w:val="003F4015"/>
    <w:rsid w:val="003F4B29"/>
    <w:rsid w:val="003F5E16"/>
    <w:rsid w:val="003F7097"/>
    <w:rsid w:val="0040009E"/>
    <w:rsid w:val="004009DC"/>
    <w:rsid w:val="004030C5"/>
    <w:rsid w:val="00405966"/>
    <w:rsid w:val="00406514"/>
    <w:rsid w:val="004067BC"/>
    <w:rsid w:val="00406A3A"/>
    <w:rsid w:val="00406E07"/>
    <w:rsid w:val="0040794B"/>
    <w:rsid w:val="00411266"/>
    <w:rsid w:val="00412379"/>
    <w:rsid w:val="00413353"/>
    <w:rsid w:val="004144AE"/>
    <w:rsid w:val="004145E0"/>
    <w:rsid w:val="00416206"/>
    <w:rsid w:val="004211D4"/>
    <w:rsid w:val="004242F8"/>
    <w:rsid w:val="004254A2"/>
    <w:rsid w:val="00427FB9"/>
    <w:rsid w:val="00432E6D"/>
    <w:rsid w:val="00434865"/>
    <w:rsid w:val="00434BF6"/>
    <w:rsid w:val="00436128"/>
    <w:rsid w:val="004407DF"/>
    <w:rsid w:val="00455734"/>
    <w:rsid w:val="004562FF"/>
    <w:rsid w:val="00457028"/>
    <w:rsid w:val="004607B6"/>
    <w:rsid w:val="00460811"/>
    <w:rsid w:val="0046116A"/>
    <w:rsid w:val="00461377"/>
    <w:rsid w:val="004625E6"/>
    <w:rsid w:val="00462EC2"/>
    <w:rsid w:val="00470828"/>
    <w:rsid w:val="00471258"/>
    <w:rsid w:val="004722AC"/>
    <w:rsid w:val="00472DA4"/>
    <w:rsid w:val="00476D18"/>
    <w:rsid w:val="00482062"/>
    <w:rsid w:val="004823FA"/>
    <w:rsid w:val="00484B7F"/>
    <w:rsid w:val="004869E8"/>
    <w:rsid w:val="00487F3D"/>
    <w:rsid w:val="00490250"/>
    <w:rsid w:val="00493119"/>
    <w:rsid w:val="00495211"/>
    <w:rsid w:val="00495F8C"/>
    <w:rsid w:val="004A0DAA"/>
    <w:rsid w:val="004A2775"/>
    <w:rsid w:val="004A3C07"/>
    <w:rsid w:val="004A4417"/>
    <w:rsid w:val="004A4E23"/>
    <w:rsid w:val="004A6689"/>
    <w:rsid w:val="004A6BC7"/>
    <w:rsid w:val="004B111E"/>
    <w:rsid w:val="004C08FC"/>
    <w:rsid w:val="004C1286"/>
    <w:rsid w:val="004C13D2"/>
    <w:rsid w:val="004C1A5D"/>
    <w:rsid w:val="004C2299"/>
    <w:rsid w:val="004D07C0"/>
    <w:rsid w:val="004D16E1"/>
    <w:rsid w:val="004D2019"/>
    <w:rsid w:val="004D5878"/>
    <w:rsid w:val="004D5E04"/>
    <w:rsid w:val="004D6028"/>
    <w:rsid w:val="004E0A66"/>
    <w:rsid w:val="004E1976"/>
    <w:rsid w:val="004E3D8E"/>
    <w:rsid w:val="004E4EE9"/>
    <w:rsid w:val="004E7CCE"/>
    <w:rsid w:val="004F0C76"/>
    <w:rsid w:val="004F5561"/>
    <w:rsid w:val="004F5B04"/>
    <w:rsid w:val="00501519"/>
    <w:rsid w:val="005036D0"/>
    <w:rsid w:val="00505CB4"/>
    <w:rsid w:val="005075F4"/>
    <w:rsid w:val="005076B3"/>
    <w:rsid w:val="00512DEC"/>
    <w:rsid w:val="005135DF"/>
    <w:rsid w:val="005206D1"/>
    <w:rsid w:val="00520F48"/>
    <w:rsid w:val="00521DFB"/>
    <w:rsid w:val="00522A71"/>
    <w:rsid w:val="00523107"/>
    <w:rsid w:val="00523E00"/>
    <w:rsid w:val="00524022"/>
    <w:rsid w:val="0053199D"/>
    <w:rsid w:val="00534882"/>
    <w:rsid w:val="00536BB1"/>
    <w:rsid w:val="00537ABD"/>
    <w:rsid w:val="00537E97"/>
    <w:rsid w:val="00542648"/>
    <w:rsid w:val="00542A7C"/>
    <w:rsid w:val="00543314"/>
    <w:rsid w:val="00543FBD"/>
    <w:rsid w:val="00544932"/>
    <w:rsid w:val="00544E18"/>
    <w:rsid w:val="00545146"/>
    <w:rsid w:val="0054597F"/>
    <w:rsid w:val="0054691D"/>
    <w:rsid w:val="00546EBA"/>
    <w:rsid w:val="00547419"/>
    <w:rsid w:val="00547543"/>
    <w:rsid w:val="00551BAA"/>
    <w:rsid w:val="00552F9F"/>
    <w:rsid w:val="00553902"/>
    <w:rsid w:val="00554D20"/>
    <w:rsid w:val="00555A85"/>
    <w:rsid w:val="0055678D"/>
    <w:rsid w:val="005574FC"/>
    <w:rsid w:val="00557CD7"/>
    <w:rsid w:val="00561489"/>
    <w:rsid w:val="005625BA"/>
    <w:rsid w:val="00565BF7"/>
    <w:rsid w:val="00567004"/>
    <w:rsid w:val="00570822"/>
    <w:rsid w:val="00571064"/>
    <w:rsid w:val="00571D3A"/>
    <w:rsid w:val="005730B1"/>
    <w:rsid w:val="00573583"/>
    <w:rsid w:val="005770D5"/>
    <w:rsid w:val="00577EEA"/>
    <w:rsid w:val="00580139"/>
    <w:rsid w:val="00581B6E"/>
    <w:rsid w:val="0058503D"/>
    <w:rsid w:val="005850CE"/>
    <w:rsid w:val="00585137"/>
    <w:rsid w:val="005870FA"/>
    <w:rsid w:val="00587B07"/>
    <w:rsid w:val="0059012B"/>
    <w:rsid w:val="00591BDC"/>
    <w:rsid w:val="00592681"/>
    <w:rsid w:val="00593214"/>
    <w:rsid w:val="00593CC1"/>
    <w:rsid w:val="005968D6"/>
    <w:rsid w:val="005A32E0"/>
    <w:rsid w:val="005B0212"/>
    <w:rsid w:val="005B06A1"/>
    <w:rsid w:val="005B2EA7"/>
    <w:rsid w:val="005B52C6"/>
    <w:rsid w:val="005C20D6"/>
    <w:rsid w:val="005C365F"/>
    <w:rsid w:val="005C57A7"/>
    <w:rsid w:val="005C6071"/>
    <w:rsid w:val="005C60C8"/>
    <w:rsid w:val="005C63FC"/>
    <w:rsid w:val="005C75F1"/>
    <w:rsid w:val="005D2581"/>
    <w:rsid w:val="005D4173"/>
    <w:rsid w:val="005D731D"/>
    <w:rsid w:val="005E1CE1"/>
    <w:rsid w:val="005E4498"/>
    <w:rsid w:val="005F13B4"/>
    <w:rsid w:val="005F1583"/>
    <w:rsid w:val="005F35CD"/>
    <w:rsid w:val="005F5B29"/>
    <w:rsid w:val="005F6DF1"/>
    <w:rsid w:val="005F733F"/>
    <w:rsid w:val="006009CB"/>
    <w:rsid w:val="006038B8"/>
    <w:rsid w:val="00606446"/>
    <w:rsid w:val="00613296"/>
    <w:rsid w:val="00614EAA"/>
    <w:rsid w:val="0061533A"/>
    <w:rsid w:val="00616396"/>
    <w:rsid w:val="00620948"/>
    <w:rsid w:val="00621F83"/>
    <w:rsid w:val="00624B21"/>
    <w:rsid w:val="00625B70"/>
    <w:rsid w:val="00636082"/>
    <w:rsid w:val="00636222"/>
    <w:rsid w:val="00643408"/>
    <w:rsid w:val="00643E90"/>
    <w:rsid w:val="00645506"/>
    <w:rsid w:val="00645563"/>
    <w:rsid w:val="00646713"/>
    <w:rsid w:val="006468FD"/>
    <w:rsid w:val="0064698F"/>
    <w:rsid w:val="00647449"/>
    <w:rsid w:val="00647484"/>
    <w:rsid w:val="00651EB2"/>
    <w:rsid w:val="00655AC1"/>
    <w:rsid w:val="00655E87"/>
    <w:rsid w:val="006619F6"/>
    <w:rsid w:val="006649F9"/>
    <w:rsid w:val="00666195"/>
    <w:rsid w:val="00671AF4"/>
    <w:rsid w:val="00671E5E"/>
    <w:rsid w:val="00673A8D"/>
    <w:rsid w:val="00675CBD"/>
    <w:rsid w:val="006762A9"/>
    <w:rsid w:val="00676B9D"/>
    <w:rsid w:val="006815E1"/>
    <w:rsid w:val="00682FFA"/>
    <w:rsid w:val="00684903"/>
    <w:rsid w:val="006851CA"/>
    <w:rsid w:val="0068662D"/>
    <w:rsid w:val="006877A2"/>
    <w:rsid w:val="006878BD"/>
    <w:rsid w:val="00692920"/>
    <w:rsid w:val="00695226"/>
    <w:rsid w:val="00695232"/>
    <w:rsid w:val="00695287"/>
    <w:rsid w:val="0069592A"/>
    <w:rsid w:val="006A0A2E"/>
    <w:rsid w:val="006A0A50"/>
    <w:rsid w:val="006A199B"/>
    <w:rsid w:val="006A2838"/>
    <w:rsid w:val="006A294B"/>
    <w:rsid w:val="006A3710"/>
    <w:rsid w:val="006A5388"/>
    <w:rsid w:val="006A5CCC"/>
    <w:rsid w:val="006A6067"/>
    <w:rsid w:val="006B0D73"/>
    <w:rsid w:val="006B13C3"/>
    <w:rsid w:val="006B4E55"/>
    <w:rsid w:val="006B7A97"/>
    <w:rsid w:val="006C228E"/>
    <w:rsid w:val="006C22EC"/>
    <w:rsid w:val="006C31BB"/>
    <w:rsid w:val="006C5C75"/>
    <w:rsid w:val="006C6871"/>
    <w:rsid w:val="006C6EC8"/>
    <w:rsid w:val="006D04E0"/>
    <w:rsid w:val="006D0983"/>
    <w:rsid w:val="006D2BB3"/>
    <w:rsid w:val="006D432B"/>
    <w:rsid w:val="006D5090"/>
    <w:rsid w:val="006D63AE"/>
    <w:rsid w:val="006E0984"/>
    <w:rsid w:val="006E4ADB"/>
    <w:rsid w:val="006E52FB"/>
    <w:rsid w:val="006E56AE"/>
    <w:rsid w:val="006E75A5"/>
    <w:rsid w:val="006F0E11"/>
    <w:rsid w:val="006F1C7A"/>
    <w:rsid w:val="006F262B"/>
    <w:rsid w:val="006F37AD"/>
    <w:rsid w:val="006F3BA5"/>
    <w:rsid w:val="006F3D57"/>
    <w:rsid w:val="006F7EF3"/>
    <w:rsid w:val="006F7F74"/>
    <w:rsid w:val="00700F2D"/>
    <w:rsid w:val="007026A9"/>
    <w:rsid w:val="00703419"/>
    <w:rsid w:val="007043D6"/>
    <w:rsid w:val="00706823"/>
    <w:rsid w:val="007103E3"/>
    <w:rsid w:val="00711181"/>
    <w:rsid w:val="00711AD4"/>
    <w:rsid w:val="00712B7D"/>
    <w:rsid w:val="00714036"/>
    <w:rsid w:val="00714407"/>
    <w:rsid w:val="00715996"/>
    <w:rsid w:val="00717164"/>
    <w:rsid w:val="0072141B"/>
    <w:rsid w:val="007218BD"/>
    <w:rsid w:val="00722889"/>
    <w:rsid w:val="007234BD"/>
    <w:rsid w:val="00724792"/>
    <w:rsid w:val="007333B7"/>
    <w:rsid w:val="007347CA"/>
    <w:rsid w:val="00734BB3"/>
    <w:rsid w:val="007350F7"/>
    <w:rsid w:val="00735BC6"/>
    <w:rsid w:val="00736AC0"/>
    <w:rsid w:val="0073788A"/>
    <w:rsid w:val="00741426"/>
    <w:rsid w:val="007414AA"/>
    <w:rsid w:val="00742ACE"/>
    <w:rsid w:val="007432BB"/>
    <w:rsid w:val="00743DFB"/>
    <w:rsid w:val="00746587"/>
    <w:rsid w:val="0074780E"/>
    <w:rsid w:val="00750A8D"/>
    <w:rsid w:val="0075235D"/>
    <w:rsid w:val="00754EE4"/>
    <w:rsid w:val="0075756F"/>
    <w:rsid w:val="00760C84"/>
    <w:rsid w:val="007614A0"/>
    <w:rsid w:val="00761BEE"/>
    <w:rsid w:val="00764733"/>
    <w:rsid w:val="0076670B"/>
    <w:rsid w:val="007676B3"/>
    <w:rsid w:val="0077039E"/>
    <w:rsid w:val="007706BC"/>
    <w:rsid w:val="00772AF9"/>
    <w:rsid w:val="00772D76"/>
    <w:rsid w:val="00772EC3"/>
    <w:rsid w:val="00775596"/>
    <w:rsid w:val="00776334"/>
    <w:rsid w:val="00777453"/>
    <w:rsid w:val="007778C9"/>
    <w:rsid w:val="007779BC"/>
    <w:rsid w:val="007827C7"/>
    <w:rsid w:val="00783985"/>
    <w:rsid w:val="007844B7"/>
    <w:rsid w:val="00787055"/>
    <w:rsid w:val="007908E4"/>
    <w:rsid w:val="007925F1"/>
    <w:rsid w:val="00795892"/>
    <w:rsid w:val="00797B64"/>
    <w:rsid w:val="007A2745"/>
    <w:rsid w:val="007A3B65"/>
    <w:rsid w:val="007A52B1"/>
    <w:rsid w:val="007A7464"/>
    <w:rsid w:val="007A7EA9"/>
    <w:rsid w:val="007C1184"/>
    <w:rsid w:val="007C18FC"/>
    <w:rsid w:val="007C25AA"/>
    <w:rsid w:val="007C496F"/>
    <w:rsid w:val="007C72A5"/>
    <w:rsid w:val="007D0D1C"/>
    <w:rsid w:val="007D3BA0"/>
    <w:rsid w:val="007D50F8"/>
    <w:rsid w:val="007D78DD"/>
    <w:rsid w:val="007E105D"/>
    <w:rsid w:val="007E10D7"/>
    <w:rsid w:val="007E157D"/>
    <w:rsid w:val="007E1E2F"/>
    <w:rsid w:val="007E29DF"/>
    <w:rsid w:val="007E30E5"/>
    <w:rsid w:val="007E36D7"/>
    <w:rsid w:val="007E42E4"/>
    <w:rsid w:val="007E43F9"/>
    <w:rsid w:val="007E75BC"/>
    <w:rsid w:val="007E76FB"/>
    <w:rsid w:val="007E780D"/>
    <w:rsid w:val="007F00C2"/>
    <w:rsid w:val="007F00FF"/>
    <w:rsid w:val="007F020C"/>
    <w:rsid w:val="007F0825"/>
    <w:rsid w:val="007F4053"/>
    <w:rsid w:val="007F40A6"/>
    <w:rsid w:val="007F45DC"/>
    <w:rsid w:val="007F55ED"/>
    <w:rsid w:val="007F614F"/>
    <w:rsid w:val="007F739A"/>
    <w:rsid w:val="0080013B"/>
    <w:rsid w:val="00800314"/>
    <w:rsid w:val="00800D3E"/>
    <w:rsid w:val="00807649"/>
    <w:rsid w:val="00810F56"/>
    <w:rsid w:val="00812634"/>
    <w:rsid w:val="008137AC"/>
    <w:rsid w:val="00813FDA"/>
    <w:rsid w:val="00820459"/>
    <w:rsid w:val="008214B9"/>
    <w:rsid w:val="008225D0"/>
    <w:rsid w:val="008238A4"/>
    <w:rsid w:val="00824B85"/>
    <w:rsid w:val="00825586"/>
    <w:rsid w:val="00825CE6"/>
    <w:rsid w:val="0082725D"/>
    <w:rsid w:val="00831755"/>
    <w:rsid w:val="0083364F"/>
    <w:rsid w:val="00835BE8"/>
    <w:rsid w:val="00840EE3"/>
    <w:rsid w:val="0084106C"/>
    <w:rsid w:val="00841215"/>
    <w:rsid w:val="00845060"/>
    <w:rsid w:val="00847B20"/>
    <w:rsid w:val="008520A8"/>
    <w:rsid w:val="0085231F"/>
    <w:rsid w:val="00852F60"/>
    <w:rsid w:val="00853B68"/>
    <w:rsid w:val="008541AA"/>
    <w:rsid w:val="008544B4"/>
    <w:rsid w:val="0085514C"/>
    <w:rsid w:val="008571B2"/>
    <w:rsid w:val="0086222C"/>
    <w:rsid w:val="00863033"/>
    <w:rsid w:val="00864CBF"/>
    <w:rsid w:val="008663CD"/>
    <w:rsid w:val="008711BA"/>
    <w:rsid w:val="00872870"/>
    <w:rsid w:val="00873857"/>
    <w:rsid w:val="00874DAE"/>
    <w:rsid w:val="008758F2"/>
    <w:rsid w:val="00880635"/>
    <w:rsid w:val="0088287D"/>
    <w:rsid w:val="008855F7"/>
    <w:rsid w:val="00887ACD"/>
    <w:rsid w:val="0089286D"/>
    <w:rsid w:val="00893971"/>
    <w:rsid w:val="008939D3"/>
    <w:rsid w:val="008959D1"/>
    <w:rsid w:val="0089759E"/>
    <w:rsid w:val="00897BBF"/>
    <w:rsid w:val="008A0DC6"/>
    <w:rsid w:val="008A2B27"/>
    <w:rsid w:val="008A2B58"/>
    <w:rsid w:val="008A3CE1"/>
    <w:rsid w:val="008A532B"/>
    <w:rsid w:val="008A583C"/>
    <w:rsid w:val="008A5B81"/>
    <w:rsid w:val="008B67C8"/>
    <w:rsid w:val="008B67EC"/>
    <w:rsid w:val="008B7FF9"/>
    <w:rsid w:val="008C06FC"/>
    <w:rsid w:val="008C0F99"/>
    <w:rsid w:val="008C11A0"/>
    <w:rsid w:val="008C153B"/>
    <w:rsid w:val="008C248D"/>
    <w:rsid w:val="008C2F4F"/>
    <w:rsid w:val="008C2FC4"/>
    <w:rsid w:val="008C35A8"/>
    <w:rsid w:val="008C7215"/>
    <w:rsid w:val="008D1125"/>
    <w:rsid w:val="008D1813"/>
    <w:rsid w:val="008D1F24"/>
    <w:rsid w:val="008D2648"/>
    <w:rsid w:val="008D2F7C"/>
    <w:rsid w:val="008D554A"/>
    <w:rsid w:val="008D6BB7"/>
    <w:rsid w:val="008D6DED"/>
    <w:rsid w:val="008D78C4"/>
    <w:rsid w:val="008D7AFE"/>
    <w:rsid w:val="008E223E"/>
    <w:rsid w:val="008E34F5"/>
    <w:rsid w:val="008E3551"/>
    <w:rsid w:val="008E65BD"/>
    <w:rsid w:val="008E6E9E"/>
    <w:rsid w:val="008E76CE"/>
    <w:rsid w:val="008F01AC"/>
    <w:rsid w:val="008F0BAC"/>
    <w:rsid w:val="008F27D2"/>
    <w:rsid w:val="008F50DC"/>
    <w:rsid w:val="00900176"/>
    <w:rsid w:val="00904150"/>
    <w:rsid w:val="0090416A"/>
    <w:rsid w:val="009056FA"/>
    <w:rsid w:val="00907848"/>
    <w:rsid w:val="00907FB0"/>
    <w:rsid w:val="00911711"/>
    <w:rsid w:val="009125AF"/>
    <w:rsid w:val="00912C2B"/>
    <w:rsid w:val="0091308B"/>
    <w:rsid w:val="00913833"/>
    <w:rsid w:val="00914705"/>
    <w:rsid w:val="00916B29"/>
    <w:rsid w:val="00920040"/>
    <w:rsid w:val="00920F97"/>
    <w:rsid w:val="0092441D"/>
    <w:rsid w:val="0092463B"/>
    <w:rsid w:val="0092520D"/>
    <w:rsid w:val="00926C39"/>
    <w:rsid w:val="00926CC4"/>
    <w:rsid w:val="00926CC6"/>
    <w:rsid w:val="00930886"/>
    <w:rsid w:val="00933466"/>
    <w:rsid w:val="009343FE"/>
    <w:rsid w:val="00934976"/>
    <w:rsid w:val="0093785C"/>
    <w:rsid w:val="00942F0B"/>
    <w:rsid w:val="00943821"/>
    <w:rsid w:val="009443D4"/>
    <w:rsid w:val="00945BF1"/>
    <w:rsid w:val="00950934"/>
    <w:rsid w:val="00950C67"/>
    <w:rsid w:val="00951DDB"/>
    <w:rsid w:val="00953438"/>
    <w:rsid w:val="009557D4"/>
    <w:rsid w:val="00963C84"/>
    <w:rsid w:val="0097181B"/>
    <w:rsid w:val="00971C44"/>
    <w:rsid w:val="0097235C"/>
    <w:rsid w:val="00973277"/>
    <w:rsid w:val="0097444F"/>
    <w:rsid w:val="0097641E"/>
    <w:rsid w:val="009830E8"/>
    <w:rsid w:val="0098319E"/>
    <w:rsid w:val="00983F22"/>
    <w:rsid w:val="00984D44"/>
    <w:rsid w:val="00985A18"/>
    <w:rsid w:val="0098688E"/>
    <w:rsid w:val="00990053"/>
    <w:rsid w:val="0099178A"/>
    <w:rsid w:val="009919EB"/>
    <w:rsid w:val="00992359"/>
    <w:rsid w:val="00994A56"/>
    <w:rsid w:val="00994C2A"/>
    <w:rsid w:val="00996344"/>
    <w:rsid w:val="0099680B"/>
    <w:rsid w:val="00997747"/>
    <w:rsid w:val="009978DE"/>
    <w:rsid w:val="009A1217"/>
    <w:rsid w:val="009A132D"/>
    <w:rsid w:val="009A2BA0"/>
    <w:rsid w:val="009A43A6"/>
    <w:rsid w:val="009A5A82"/>
    <w:rsid w:val="009B2C46"/>
    <w:rsid w:val="009B42D9"/>
    <w:rsid w:val="009B4B7E"/>
    <w:rsid w:val="009B6453"/>
    <w:rsid w:val="009C2957"/>
    <w:rsid w:val="009C2A88"/>
    <w:rsid w:val="009C3083"/>
    <w:rsid w:val="009C42FC"/>
    <w:rsid w:val="009C430D"/>
    <w:rsid w:val="009C4EE4"/>
    <w:rsid w:val="009C5817"/>
    <w:rsid w:val="009C5A70"/>
    <w:rsid w:val="009D1B88"/>
    <w:rsid w:val="009D4670"/>
    <w:rsid w:val="009D678A"/>
    <w:rsid w:val="009E0BF5"/>
    <w:rsid w:val="009E5979"/>
    <w:rsid w:val="009E7C0F"/>
    <w:rsid w:val="009E7D70"/>
    <w:rsid w:val="009F2693"/>
    <w:rsid w:val="009F32D6"/>
    <w:rsid w:val="009F7410"/>
    <w:rsid w:val="00A047E1"/>
    <w:rsid w:val="00A07CD4"/>
    <w:rsid w:val="00A1081A"/>
    <w:rsid w:val="00A10DCA"/>
    <w:rsid w:val="00A14C8E"/>
    <w:rsid w:val="00A150E6"/>
    <w:rsid w:val="00A151DD"/>
    <w:rsid w:val="00A164BA"/>
    <w:rsid w:val="00A174A3"/>
    <w:rsid w:val="00A22B72"/>
    <w:rsid w:val="00A235A7"/>
    <w:rsid w:val="00A23FE8"/>
    <w:rsid w:val="00A259FF"/>
    <w:rsid w:val="00A26085"/>
    <w:rsid w:val="00A27943"/>
    <w:rsid w:val="00A30FDF"/>
    <w:rsid w:val="00A345B2"/>
    <w:rsid w:val="00A36EFB"/>
    <w:rsid w:val="00A373DE"/>
    <w:rsid w:val="00A375F3"/>
    <w:rsid w:val="00A406A5"/>
    <w:rsid w:val="00A41471"/>
    <w:rsid w:val="00A4182F"/>
    <w:rsid w:val="00A41E94"/>
    <w:rsid w:val="00A43CEE"/>
    <w:rsid w:val="00A447A0"/>
    <w:rsid w:val="00A4548F"/>
    <w:rsid w:val="00A4582F"/>
    <w:rsid w:val="00A50FE3"/>
    <w:rsid w:val="00A5328B"/>
    <w:rsid w:val="00A56D67"/>
    <w:rsid w:val="00A61DA3"/>
    <w:rsid w:val="00A650AF"/>
    <w:rsid w:val="00A66A58"/>
    <w:rsid w:val="00A6728B"/>
    <w:rsid w:val="00A67A00"/>
    <w:rsid w:val="00A70365"/>
    <w:rsid w:val="00A71CE8"/>
    <w:rsid w:val="00A71D4C"/>
    <w:rsid w:val="00A72C1C"/>
    <w:rsid w:val="00A749D0"/>
    <w:rsid w:val="00A7545F"/>
    <w:rsid w:val="00A75AF0"/>
    <w:rsid w:val="00A81F84"/>
    <w:rsid w:val="00A82B4F"/>
    <w:rsid w:val="00A858F9"/>
    <w:rsid w:val="00A87364"/>
    <w:rsid w:val="00A875EA"/>
    <w:rsid w:val="00A87604"/>
    <w:rsid w:val="00A90D4F"/>
    <w:rsid w:val="00A93614"/>
    <w:rsid w:val="00A937CE"/>
    <w:rsid w:val="00A93A96"/>
    <w:rsid w:val="00A93E55"/>
    <w:rsid w:val="00A942CD"/>
    <w:rsid w:val="00A944F4"/>
    <w:rsid w:val="00AA1CA2"/>
    <w:rsid w:val="00AA2527"/>
    <w:rsid w:val="00AA2B0B"/>
    <w:rsid w:val="00AA2B91"/>
    <w:rsid w:val="00AA63A9"/>
    <w:rsid w:val="00AB045A"/>
    <w:rsid w:val="00AB069B"/>
    <w:rsid w:val="00AB2992"/>
    <w:rsid w:val="00AB2B93"/>
    <w:rsid w:val="00AB2E51"/>
    <w:rsid w:val="00AB2F27"/>
    <w:rsid w:val="00AB392B"/>
    <w:rsid w:val="00AB3DF6"/>
    <w:rsid w:val="00AB6C28"/>
    <w:rsid w:val="00AC0874"/>
    <w:rsid w:val="00AC13B9"/>
    <w:rsid w:val="00AC268C"/>
    <w:rsid w:val="00AC387B"/>
    <w:rsid w:val="00AC7007"/>
    <w:rsid w:val="00AD1B88"/>
    <w:rsid w:val="00AD36C1"/>
    <w:rsid w:val="00AD3F7B"/>
    <w:rsid w:val="00AD5421"/>
    <w:rsid w:val="00AD5CAF"/>
    <w:rsid w:val="00AE0967"/>
    <w:rsid w:val="00AE2746"/>
    <w:rsid w:val="00AE31EF"/>
    <w:rsid w:val="00AE4D67"/>
    <w:rsid w:val="00AE4DB2"/>
    <w:rsid w:val="00AE56E3"/>
    <w:rsid w:val="00AE65B5"/>
    <w:rsid w:val="00AF0A6C"/>
    <w:rsid w:val="00AF12E2"/>
    <w:rsid w:val="00AF39AA"/>
    <w:rsid w:val="00AF42EA"/>
    <w:rsid w:val="00AF4755"/>
    <w:rsid w:val="00AF59E8"/>
    <w:rsid w:val="00AF5D09"/>
    <w:rsid w:val="00AF671E"/>
    <w:rsid w:val="00AF6771"/>
    <w:rsid w:val="00B00E23"/>
    <w:rsid w:val="00B025CF"/>
    <w:rsid w:val="00B042DE"/>
    <w:rsid w:val="00B10011"/>
    <w:rsid w:val="00B1071E"/>
    <w:rsid w:val="00B11C7F"/>
    <w:rsid w:val="00B12DA5"/>
    <w:rsid w:val="00B13C1B"/>
    <w:rsid w:val="00B13D75"/>
    <w:rsid w:val="00B15AB6"/>
    <w:rsid w:val="00B16721"/>
    <w:rsid w:val="00B16904"/>
    <w:rsid w:val="00B172FA"/>
    <w:rsid w:val="00B17A65"/>
    <w:rsid w:val="00B23A49"/>
    <w:rsid w:val="00B3291F"/>
    <w:rsid w:val="00B32F93"/>
    <w:rsid w:val="00B3617D"/>
    <w:rsid w:val="00B37410"/>
    <w:rsid w:val="00B379F4"/>
    <w:rsid w:val="00B40E29"/>
    <w:rsid w:val="00B4661C"/>
    <w:rsid w:val="00B46B85"/>
    <w:rsid w:val="00B4757D"/>
    <w:rsid w:val="00B55040"/>
    <w:rsid w:val="00B550E1"/>
    <w:rsid w:val="00B64037"/>
    <w:rsid w:val="00B66801"/>
    <w:rsid w:val="00B66CA8"/>
    <w:rsid w:val="00B71958"/>
    <w:rsid w:val="00B724EA"/>
    <w:rsid w:val="00B74E84"/>
    <w:rsid w:val="00B752A9"/>
    <w:rsid w:val="00B77F08"/>
    <w:rsid w:val="00B8010B"/>
    <w:rsid w:val="00B81219"/>
    <w:rsid w:val="00B81405"/>
    <w:rsid w:val="00B8145C"/>
    <w:rsid w:val="00B82B9F"/>
    <w:rsid w:val="00B8338E"/>
    <w:rsid w:val="00B83AFB"/>
    <w:rsid w:val="00B840E0"/>
    <w:rsid w:val="00B85475"/>
    <w:rsid w:val="00B9303B"/>
    <w:rsid w:val="00B93E2D"/>
    <w:rsid w:val="00B94FDA"/>
    <w:rsid w:val="00B951B1"/>
    <w:rsid w:val="00B9585D"/>
    <w:rsid w:val="00B958A5"/>
    <w:rsid w:val="00B95950"/>
    <w:rsid w:val="00BA0BF4"/>
    <w:rsid w:val="00BA4E6D"/>
    <w:rsid w:val="00BA502A"/>
    <w:rsid w:val="00BA7C17"/>
    <w:rsid w:val="00BB0BD1"/>
    <w:rsid w:val="00BB3475"/>
    <w:rsid w:val="00BB6032"/>
    <w:rsid w:val="00BB69AE"/>
    <w:rsid w:val="00BC0739"/>
    <w:rsid w:val="00BC392D"/>
    <w:rsid w:val="00BD0E1B"/>
    <w:rsid w:val="00BD3274"/>
    <w:rsid w:val="00BD6576"/>
    <w:rsid w:val="00BE449D"/>
    <w:rsid w:val="00BE5241"/>
    <w:rsid w:val="00BE5E68"/>
    <w:rsid w:val="00BE7429"/>
    <w:rsid w:val="00BE7835"/>
    <w:rsid w:val="00BF475F"/>
    <w:rsid w:val="00BF6D1F"/>
    <w:rsid w:val="00BF710A"/>
    <w:rsid w:val="00BF7ABB"/>
    <w:rsid w:val="00C0067B"/>
    <w:rsid w:val="00C021C1"/>
    <w:rsid w:val="00C04D31"/>
    <w:rsid w:val="00C057E5"/>
    <w:rsid w:val="00C118A1"/>
    <w:rsid w:val="00C164B4"/>
    <w:rsid w:val="00C16A68"/>
    <w:rsid w:val="00C2001A"/>
    <w:rsid w:val="00C20123"/>
    <w:rsid w:val="00C20B1D"/>
    <w:rsid w:val="00C221B3"/>
    <w:rsid w:val="00C22332"/>
    <w:rsid w:val="00C232C8"/>
    <w:rsid w:val="00C2474F"/>
    <w:rsid w:val="00C302E1"/>
    <w:rsid w:val="00C3341C"/>
    <w:rsid w:val="00C36FA5"/>
    <w:rsid w:val="00C40552"/>
    <w:rsid w:val="00C40866"/>
    <w:rsid w:val="00C40F5E"/>
    <w:rsid w:val="00C43129"/>
    <w:rsid w:val="00C51533"/>
    <w:rsid w:val="00C55126"/>
    <w:rsid w:val="00C555C8"/>
    <w:rsid w:val="00C56B88"/>
    <w:rsid w:val="00C56E3C"/>
    <w:rsid w:val="00C57DC4"/>
    <w:rsid w:val="00C61259"/>
    <w:rsid w:val="00C616D5"/>
    <w:rsid w:val="00C616FB"/>
    <w:rsid w:val="00C63292"/>
    <w:rsid w:val="00C63698"/>
    <w:rsid w:val="00C64CC5"/>
    <w:rsid w:val="00C66C78"/>
    <w:rsid w:val="00C675FC"/>
    <w:rsid w:val="00C70A03"/>
    <w:rsid w:val="00C71473"/>
    <w:rsid w:val="00C72054"/>
    <w:rsid w:val="00C743FC"/>
    <w:rsid w:val="00C74701"/>
    <w:rsid w:val="00C75C0D"/>
    <w:rsid w:val="00C77694"/>
    <w:rsid w:val="00C77D6E"/>
    <w:rsid w:val="00C80296"/>
    <w:rsid w:val="00C80472"/>
    <w:rsid w:val="00C8067D"/>
    <w:rsid w:val="00C83D43"/>
    <w:rsid w:val="00C845A3"/>
    <w:rsid w:val="00C8584E"/>
    <w:rsid w:val="00C90A39"/>
    <w:rsid w:val="00C90CCC"/>
    <w:rsid w:val="00C91876"/>
    <w:rsid w:val="00C9596C"/>
    <w:rsid w:val="00CA07B4"/>
    <w:rsid w:val="00CA2FA7"/>
    <w:rsid w:val="00CB006D"/>
    <w:rsid w:val="00CB1F5F"/>
    <w:rsid w:val="00CB371D"/>
    <w:rsid w:val="00CB4603"/>
    <w:rsid w:val="00CB4731"/>
    <w:rsid w:val="00CB52CE"/>
    <w:rsid w:val="00CB5A94"/>
    <w:rsid w:val="00CB5BB0"/>
    <w:rsid w:val="00CB6EDC"/>
    <w:rsid w:val="00CC0824"/>
    <w:rsid w:val="00CC3C26"/>
    <w:rsid w:val="00CC48B9"/>
    <w:rsid w:val="00CD06D1"/>
    <w:rsid w:val="00CD235E"/>
    <w:rsid w:val="00CD34AE"/>
    <w:rsid w:val="00CD3E99"/>
    <w:rsid w:val="00CD4990"/>
    <w:rsid w:val="00CD4CE1"/>
    <w:rsid w:val="00CD5AB5"/>
    <w:rsid w:val="00CE2908"/>
    <w:rsid w:val="00CE4DE2"/>
    <w:rsid w:val="00CE6299"/>
    <w:rsid w:val="00CE720E"/>
    <w:rsid w:val="00CE7693"/>
    <w:rsid w:val="00CF0043"/>
    <w:rsid w:val="00CF0886"/>
    <w:rsid w:val="00CF5015"/>
    <w:rsid w:val="00D01EAE"/>
    <w:rsid w:val="00D025A6"/>
    <w:rsid w:val="00D05F04"/>
    <w:rsid w:val="00D075CB"/>
    <w:rsid w:val="00D120D4"/>
    <w:rsid w:val="00D1261A"/>
    <w:rsid w:val="00D12B9A"/>
    <w:rsid w:val="00D13835"/>
    <w:rsid w:val="00D1444A"/>
    <w:rsid w:val="00D14B54"/>
    <w:rsid w:val="00D1616B"/>
    <w:rsid w:val="00D206C3"/>
    <w:rsid w:val="00D216A7"/>
    <w:rsid w:val="00D2406A"/>
    <w:rsid w:val="00D25B6B"/>
    <w:rsid w:val="00D26196"/>
    <w:rsid w:val="00D26410"/>
    <w:rsid w:val="00D26ACA"/>
    <w:rsid w:val="00D31C4C"/>
    <w:rsid w:val="00D325CB"/>
    <w:rsid w:val="00D33509"/>
    <w:rsid w:val="00D33CE7"/>
    <w:rsid w:val="00D36E1C"/>
    <w:rsid w:val="00D3707E"/>
    <w:rsid w:val="00D4017B"/>
    <w:rsid w:val="00D413D0"/>
    <w:rsid w:val="00D425FD"/>
    <w:rsid w:val="00D44189"/>
    <w:rsid w:val="00D4463D"/>
    <w:rsid w:val="00D45132"/>
    <w:rsid w:val="00D45D5A"/>
    <w:rsid w:val="00D5093E"/>
    <w:rsid w:val="00D509AF"/>
    <w:rsid w:val="00D51154"/>
    <w:rsid w:val="00D515F7"/>
    <w:rsid w:val="00D520FE"/>
    <w:rsid w:val="00D52171"/>
    <w:rsid w:val="00D56559"/>
    <w:rsid w:val="00D62D19"/>
    <w:rsid w:val="00D65BB7"/>
    <w:rsid w:val="00D65C2D"/>
    <w:rsid w:val="00D66334"/>
    <w:rsid w:val="00D66E4E"/>
    <w:rsid w:val="00D7430F"/>
    <w:rsid w:val="00D744CB"/>
    <w:rsid w:val="00D80815"/>
    <w:rsid w:val="00D846CE"/>
    <w:rsid w:val="00D84DBC"/>
    <w:rsid w:val="00D858B4"/>
    <w:rsid w:val="00D9193E"/>
    <w:rsid w:val="00D97191"/>
    <w:rsid w:val="00DA14E0"/>
    <w:rsid w:val="00DA31C5"/>
    <w:rsid w:val="00DA33E0"/>
    <w:rsid w:val="00DA36FF"/>
    <w:rsid w:val="00DA555A"/>
    <w:rsid w:val="00DA5A13"/>
    <w:rsid w:val="00DA63B4"/>
    <w:rsid w:val="00DA6EAF"/>
    <w:rsid w:val="00DA7998"/>
    <w:rsid w:val="00DA7ACC"/>
    <w:rsid w:val="00DA7F9D"/>
    <w:rsid w:val="00DB10CB"/>
    <w:rsid w:val="00DB31F0"/>
    <w:rsid w:val="00DB36D4"/>
    <w:rsid w:val="00DB471A"/>
    <w:rsid w:val="00DB7C11"/>
    <w:rsid w:val="00DC0A49"/>
    <w:rsid w:val="00DC2F95"/>
    <w:rsid w:val="00DC3D23"/>
    <w:rsid w:val="00DD164F"/>
    <w:rsid w:val="00DD166E"/>
    <w:rsid w:val="00DD192C"/>
    <w:rsid w:val="00DD2FAB"/>
    <w:rsid w:val="00DD34BB"/>
    <w:rsid w:val="00DD4C5A"/>
    <w:rsid w:val="00DD73BB"/>
    <w:rsid w:val="00DE328F"/>
    <w:rsid w:val="00DE4222"/>
    <w:rsid w:val="00DE58E3"/>
    <w:rsid w:val="00DF1715"/>
    <w:rsid w:val="00DF20E6"/>
    <w:rsid w:val="00DF3546"/>
    <w:rsid w:val="00DF7A35"/>
    <w:rsid w:val="00E00148"/>
    <w:rsid w:val="00E055BB"/>
    <w:rsid w:val="00E05C9D"/>
    <w:rsid w:val="00E062C8"/>
    <w:rsid w:val="00E139F1"/>
    <w:rsid w:val="00E16769"/>
    <w:rsid w:val="00E17466"/>
    <w:rsid w:val="00E207F7"/>
    <w:rsid w:val="00E20C0F"/>
    <w:rsid w:val="00E21DF7"/>
    <w:rsid w:val="00E24A70"/>
    <w:rsid w:val="00E256C0"/>
    <w:rsid w:val="00E26277"/>
    <w:rsid w:val="00E30895"/>
    <w:rsid w:val="00E3708A"/>
    <w:rsid w:val="00E40551"/>
    <w:rsid w:val="00E40E74"/>
    <w:rsid w:val="00E421E1"/>
    <w:rsid w:val="00E4257F"/>
    <w:rsid w:val="00E42600"/>
    <w:rsid w:val="00E456D4"/>
    <w:rsid w:val="00E460DE"/>
    <w:rsid w:val="00E471B9"/>
    <w:rsid w:val="00E47887"/>
    <w:rsid w:val="00E5003B"/>
    <w:rsid w:val="00E503FA"/>
    <w:rsid w:val="00E50479"/>
    <w:rsid w:val="00E52617"/>
    <w:rsid w:val="00E56A0E"/>
    <w:rsid w:val="00E576D1"/>
    <w:rsid w:val="00E57A1A"/>
    <w:rsid w:val="00E6116A"/>
    <w:rsid w:val="00E61483"/>
    <w:rsid w:val="00E622A5"/>
    <w:rsid w:val="00E6403C"/>
    <w:rsid w:val="00E65342"/>
    <w:rsid w:val="00E6570D"/>
    <w:rsid w:val="00E65B5D"/>
    <w:rsid w:val="00E678D7"/>
    <w:rsid w:val="00E67A26"/>
    <w:rsid w:val="00E72A16"/>
    <w:rsid w:val="00E72A93"/>
    <w:rsid w:val="00E74038"/>
    <w:rsid w:val="00E75097"/>
    <w:rsid w:val="00E75A31"/>
    <w:rsid w:val="00E80958"/>
    <w:rsid w:val="00E82BC2"/>
    <w:rsid w:val="00E830C2"/>
    <w:rsid w:val="00E83857"/>
    <w:rsid w:val="00E8754F"/>
    <w:rsid w:val="00E907FE"/>
    <w:rsid w:val="00E946B6"/>
    <w:rsid w:val="00E94C25"/>
    <w:rsid w:val="00E96286"/>
    <w:rsid w:val="00EA11DA"/>
    <w:rsid w:val="00EA2B9E"/>
    <w:rsid w:val="00EA3C7D"/>
    <w:rsid w:val="00EA3E8F"/>
    <w:rsid w:val="00EA433C"/>
    <w:rsid w:val="00EA4556"/>
    <w:rsid w:val="00EA5B18"/>
    <w:rsid w:val="00EB002E"/>
    <w:rsid w:val="00EB0149"/>
    <w:rsid w:val="00EB1A83"/>
    <w:rsid w:val="00EB1C4C"/>
    <w:rsid w:val="00EB2D6D"/>
    <w:rsid w:val="00EB3425"/>
    <w:rsid w:val="00EB3631"/>
    <w:rsid w:val="00EB3D60"/>
    <w:rsid w:val="00EB3DFE"/>
    <w:rsid w:val="00EB47AB"/>
    <w:rsid w:val="00EC0087"/>
    <w:rsid w:val="00EC1C41"/>
    <w:rsid w:val="00EC2BA2"/>
    <w:rsid w:val="00EC460B"/>
    <w:rsid w:val="00EC787E"/>
    <w:rsid w:val="00EC7900"/>
    <w:rsid w:val="00ED343E"/>
    <w:rsid w:val="00ED421E"/>
    <w:rsid w:val="00ED516D"/>
    <w:rsid w:val="00ED5327"/>
    <w:rsid w:val="00EE3BAE"/>
    <w:rsid w:val="00EE4030"/>
    <w:rsid w:val="00EE495D"/>
    <w:rsid w:val="00EF16F0"/>
    <w:rsid w:val="00EF4860"/>
    <w:rsid w:val="00EF49D1"/>
    <w:rsid w:val="00EF50BF"/>
    <w:rsid w:val="00EF50E4"/>
    <w:rsid w:val="00EF56F9"/>
    <w:rsid w:val="00EF6435"/>
    <w:rsid w:val="00EF750D"/>
    <w:rsid w:val="00F01060"/>
    <w:rsid w:val="00F030F0"/>
    <w:rsid w:val="00F053D4"/>
    <w:rsid w:val="00F06743"/>
    <w:rsid w:val="00F07C62"/>
    <w:rsid w:val="00F102C4"/>
    <w:rsid w:val="00F11372"/>
    <w:rsid w:val="00F11DCB"/>
    <w:rsid w:val="00F14788"/>
    <w:rsid w:val="00F15DE5"/>
    <w:rsid w:val="00F1600C"/>
    <w:rsid w:val="00F171A0"/>
    <w:rsid w:val="00F17209"/>
    <w:rsid w:val="00F218FC"/>
    <w:rsid w:val="00F254F9"/>
    <w:rsid w:val="00F257E7"/>
    <w:rsid w:val="00F3108C"/>
    <w:rsid w:val="00F3114B"/>
    <w:rsid w:val="00F31881"/>
    <w:rsid w:val="00F31CB8"/>
    <w:rsid w:val="00F33D36"/>
    <w:rsid w:val="00F350A5"/>
    <w:rsid w:val="00F3640E"/>
    <w:rsid w:val="00F40358"/>
    <w:rsid w:val="00F41793"/>
    <w:rsid w:val="00F43CAF"/>
    <w:rsid w:val="00F44F9A"/>
    <w:rsid w:val="00F45B16"/>
    <w:rsid w:val="00F45B4A"/>
    <w:rsid w:val="00F50C4E"/>
    <w:rsid w:val="00F50E3B"/>
    <w:rsid w:val="00F51D5D"/>
    <w:rsid w:val="00F53FCE"/>
    <w:rsid w:val="00F55EA4"/>
    <w:rsid w:val="00F61B27"/>
    <w:rsid w:val="00F64A07"/>
    <w:rsid w:val="00F67497"/>
    <w:rsid w:val="00F703C4"/>
    <w:rsid w:val="00F70A4A"/>
    <w:rsid w:val="00F7612F"/>
    <w:rsid w:val="00F77594"/>
    <w:rsid w:val="00F77A68"/>
    <w:rsid w:val="00F81CE5"/>
    <w:rsid w:val="00F85AC1"/>
    <w:rsid w:val="00F90185"/>
    <w:rsid w:val="00F906F3"/>
    <w:rsid w:val="00F90A78"/>
    <w:rsid w:val="00F9182B"/>
    <w:rsid w:val="00F92697"/>
    <w:rsid w:val="00F934EF"/>
    <w:rsid w:val="00F93EA8"/>
    <w:rsid w:val="00FA2FE9"/>
    <w:rsid w:val="00FA37E5"/>
    <w:rsid w:val="00FA3B6C"/>
    <w:rsid w:val="00FA3D22"/>
    <w:rsid w:val="00FA4F1B"/>
    <w:rsid w:val="00FA63DF"/>
    <w:rsid w:val="00FB31C6"/>
    <w:rsid w:val="00FB3742"/>
    <w:rsid w:val="00FB400F"/>
    <w:rsid w:val="00FB5D07"/>
    <w:rsid w:val="00FB683C"/>
    <w:rsid w:val="00FB6ACD"/>
    <w:rsid w:val="00FB6BBD"/>
    <w:rsid w:val="00FB745E"/>
    <w:rsid w:val="00FC5067"/>
    <w:rsid w:val="00FC7CD0"/>
    <w:rsid w:val="00FC7F3E"/>
    <w:rsid w:val="00FD0D06"/>
    <w:rsid w:val="00FD1F48"/>
    <w:rsid w:val="00FD3629"/>
    <w:rsid w:val="00FD3C23"/>
    <w:rsid w:val="00FD3EC5"/>
    <w:rsid w:val="00FD5717"/>
    <w:rsid w:val="00FD7222"/>
    <w:rsid w:val="00FE3C76"/>
    <w:rsid w:val="00FE4163"/>
    <w:rsid w:val="00FE4610"/>
    <w:rsid w:val="00FE568B"/>
    <w:rsid w:val="00FF53ED"/>
    <w:rsid w:val="00FF5560"/>
    <w:rsid w:val="00FF5CC7"/>
    <w:rsid w:val="00FF71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BFF9AD-3397-40D8-82E8-629AFF0E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 w:type="character" w:customStyle="1" w:styleId="ng-scope">
    <w:name w:val="ng-scope"/>
    <w:basedOn w:val="a0"/>
    <w:rsid w:val="006A6067"/>
  </w:style>
  <w:style w:type="paragraph" w:styleId="ad">
    <w:name w:val="header"/>
    <w:basedOn w:val="a"/>
    <w:link w:val="ae"/>
    <w:semiHidden/>
    <w:unhideWhenUsed/>
    <w:rsid w:val="00E17466"/>
    <w:pPr>
      <w:tabs>
        <w:tab w:val="center" w:pos="4677"/>
        <w:tab w:val="right" w:pos="9355"/>
      </w:tabs>
    </w:pPr>
  </w:style>
  <w:style w:type="character" w:customStyle="1" w:styleId="ae">
    <w:name w:val="Верхний колонтитул Знак"/>
    <w:basedOn w:val="a0"/>
    <w:link w:val="ad"/>
    <w:semiHidden/>
    <w:rsid w:val="00E17466"/>
  </w:style>
  <w:style w:type="paragraph" w:styleId="af">
    <w:name w:val="footer"/>
    <w:basedOn w:val="a"/>
    <w:link w:val="af0"/>
    <w:semiHidden/>
    <w:unhideWhenUsed/>
    <w:rsid w:val="00E17466"/>
    <w:pPr>
      <w:tabs>
        <w:tab w:val="center" w:pos="4677"/>
        <w:tab w:val="right" w:pos="9355"/>
      </w:tabs>
    </w:pPr>
  </w:style>
  <w:style w:type="character" w:customStyle="1" w:styleId="af0">
    <w:name w:val="Нижний колонтитул Знак"/>
    <w:basedOn w:val="a0"/>
    <w:link w:val="af"/>
    <w:semiHidden/>
    <w:rsid w:val="00E17466"/>
  </w:style>
  <w:style w:type="character" w:styleId="af1">
    <w:name w:val="Placeholder Text"/>
    <w:basedOn w:val="a0"/>
    <w:uiPriority w:val="99"/>
    <w:semiHidden/>
    <w:rsid w:val="001B4446"/>
    <w:rPr>
      <w:color w:val="808080"/>
    </w:rPr>
  </w:style>
  <w:style w:type="character" w:customStyle="1" w:styleId="2">
    <w:name w:val="Основной текст (2)_"/>
    <w:basedOn w:val="a0"/>
    <w:rsid w:val="00472DA4"/>
    <w:rPr>
      <w:rFonts w:ascii="Times New Roman" w:eastAsia="Times New Roman" w:hAnsi="Times New Roman" w:cs="Times New Roman"/>
      <w:b/>
      <w:bCs/>
      <w:i w:val="0"/>
      <w:iCs w:val="0"/>
      <w:smallCaps w:val="0"/>
      <w:strike w:val="0"/>
      <w:sz w:val="22"/>
      <w:szCs w:val="22"/>
      <w:u w:val="none"/>
    </w:rPr>
  </w:style>
  <w:style w:type="character" w:customStyle="1" w:styleId="20">
    <w:name w:val="Основной текст (2)"/>
    <w:basedOn w:val="2"/>
    <w:rsid w:val="00472D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Не полужирный"/>
    <w:basedOn w:val="2"/>
    <w:rsid w:val="00472DA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table" w:customStyle="1" w:styleId="TableGrid">
    <w:name w:val="TableGrid"/>
    <w:rsid w:val="0058513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096">
      <w:bodyDiv w:val="1"/>
      <w:marLeft w:val="0"/>
      <w:marRight w:val="0"/>
      <w:marTop w:val="0"/>
      <w:marBottom w:val="0"/>
      <w:divBdr>
        <w:top w:val="none" w:sz="0" w:space="0" w:color="auto"/>
        <w:left w:val="none" w:sz="0" w:space="0" w:color="auto"/>
        <w:bottom w:val="none" w:sz="0" w:space="0" w:color="auto"/>
        <w:right w:val="none" w:sz="0" w:space="0" w:color="auto"/>
      </w:divBdr>
      <w:divsChild>
        <w:div w:id="2054691164">
          <w:marLeft w:val="0"/>
          <w:marRight w:val="0"/>
          <w:marTop w:val="0"/>
          <w:marBottom w:val="0"/>
          <w:divBdr>
            <w:top w:val="none" w:sz="0" w:space="0" w:color="auto"/>
            <w:left w:val="none" w:sz="0" w:space="0" w:color="auto"/>
            <w:bottom w:val="none" w:sz="0" w:space="0" w:color="auto"/>
            <w:right w:val="none" w:sz="0" w:space="0" w:color="auto"/>
          </w:divBdr>
          <w:divsChild>
            <w:div w:id="417405970">
              <w:marLeft w:val="0"/>
              <w:marRight w:val="0"/>
              <w:marTop w:val="0"/>
              <w:marBottom w:val="0"/>
              <w:divBdr>
                <w:top w:val="none" w:sz="0" w:space="0" w:color="auto"/>
                <w:left w:val="none" w:sz="0" w:space="0" w:color="auto"/>
                <w:bottom w:val="none" w:sz="0" w:space="0" w:color="auto"/>
                <w:right w:val="none" w:sz="0" w:space="0" w:color="auto"/>
              </w:divBdr>
              <w:divsChild>
                <w:div w:id="1546218811">
                  <w:marLeft w:val="0"/>
                  <w:marRight w:val="0"/>
                  <w:marTop w:val="0"/>
                  <w:marBottom w:val="0"/>
                  <w:divBdr>
                    <w:top w:val="none" w:sz="0" w:space="0" w:color="auto"/>
                    <w:left w:val="none" w:sz="0" w:space="0" w:color="auto"/>
                    <w:bottom w:val="none" w:sz="0" w:space="0" w:color="auto"/>
                    <w:right w:val="none" w:sz="0" w:space="0" w:color="auto"/>
                  </w:divBdr>
                  <w:divsChild>
                    <w:div w:id="5208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9427">
      <w:bodyDiv w:val="1"/>
      <w:marLeft w:val="0"/>
      <w:marRight w:val="0"/>
      <w:marTop w:val="0"/>
      <w:marBottom w:val="0"/>
      <w:divBdr>
        <w:top w:val="none" w:sz="0" w:space="0" w:color="auto"/>
        <w:left w:val="none" w:sz="0" w:space="0" w:color="auto"/>
        <w:bottom w:val="none" w:sz="0" w:space="0" w:color="auto"/>
        <w:right w:val="none" w:sz="0" w:space="0" w:color="auto"/>
      </w:divBdr>
      <w:divsChild>
        <w:div w:id="878278844">
          <w:marLeft w:val="0"/>
          <w:marRight w:val="0"/>
          <w:marTop w:val="0"/>
          <w:marBottom w:val="0"/>
          <w:divBdr>
            <w:top w:val="none" w:sz="0" w:space="0" w:color="auto"/>
            <w:left w:val="none" w:sz="0" w:space="0" w:color="auto"/>
            <w:bottom w:val="none" w:sz="0" w:space="0" w:color="auto"/>
            <w:right w:val="none" w:sz="0" w:space="0" w:color="auto"/>
          </w:divBdr>
          <w:divsChild>
            <w:div w:id="1648390934">
              <w:marLeft w:val="0"/>
              <w:marRight w:val="0"/>
              <w:marTop w:val="0"/>
              <w:marBottom w:val="0"/>
              <w:divBdr>
                <w:top w:val="none" w:sz="0" w:space="0" w:color="auto"/>
                <w:left w:val="none" w:sz="0" w:space="0" w:color="auto"/>
                <w:bottom w:val="none" w:sz="0" w:space="0" w:color="auto"/>
                <w:right w:val="none" w:sz="0" w:space="0" w:color="auto"/>
              </w:divBdr>
              <w:divsChild>
                <w:div w:id="1415937098">
                  <w:marLeft w:val="0"/>
                  <w:marRight w:val="0"/>
                  <w:marTop w:val="0"/>
                  <w:marBottom w:val="0"/>
                  <w:divBdr>
                    <w:top w:val="none" w:sz="0" w:space="0" w:color="auto"/>
                    <w:left w:val="none" w:sz="0" w:space="0" w:color="auto"/>
                    <w:bottom w:val="none" w:sz="0" w:space="0" w:color="auto"/>
                    <w:right w:val="none" w:sz="0" w:space="0" w:color="auto"/>
                  </w:divBdr>
                  <w:divsChild>
                    <w:div w:id="8106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28835">
      <w:bodyDiv w:val="1"/>
      <w:marLeft w:val="0"/>
      <w:marRight w:val="0"/>
      <w:marTop w:val="0"/>
      <w:marBottom w:val="0"/>
      <w:divBdr>
        <w:top w:val="none" w:sz="0" w:space="0" w:color="auto"/>
        <w:left w:val="none" w:sz="0" w:space="0" w:color="auto"/>
        <w:bottom w:val="none" w:sz="0" w:space="0" w:color="auto"/>
        <w:right w:val="none" w:sz="0" w:space="0" w:color="auto"/>
      </w:divBdr>
    </w:div>
    <w:div w:id="147482047">
      <w:bodyDiv w:val="1"/>
      <w:marLeft w:val="0"/>
      <w:marRight w:val="0"/>
      <w:marTop w:val="0"/>
      <w:marBottom w:val="0"/>
      <w:divBdr>
        <w:top w:val="none" w:sz="0" w:space="0" w:color="auto"/>
        <w:left w:val="none" w:sz="0" w:space="0" w:color="auto"/>
        <w:bottom w:val="none" w:sz="0" w:space="0" w:color="auto"/>
        <w:right w:val="none" w:sz="0" w:space="0" w:color="auto"/>
      </w:divBdr>
      <w:divsChild>
        <w:div w:id="378167289">
          <w:marLeft w:val="0"/>
          <w:marRight w:val="0"/>
          <w:marTop w:val="0"/>
          <w:marBottom w:val="0"/>
          <w:divBdr>
            <w:top w:val="none" w:sz="0" w:space="0" w:color="auto"/>
            <w:left w:val="none" w:sz="0" w:space="0" w:color="auto"/>
            <w:bottom w:val="none" w:sz="0" w:space="0" w:color="auto"/>
            <w:right w:val="none" w:sz="0" w:space="0" w:color="auto"/>
          </w:divBdr>
          <w:divsChild>
            <w:div w:id="407266925">
              <w:marLeft w:val="0"/>
              <w:marRight w:val="0"/>
              <w:marTop w:val="0"/>
              <w:marBottom w:val="0"/>
              <w:divBdr>
                <w:top w:val="none" w:sz="0" w:space="0" w:color="auto"/>
                <w:left w:val="none" w:sz="0" w:space="0" w:color="auto"/>
                <w:bottom w:val="none" w:sz="0" w:space="0" w:color="auto"/>
                <w:right w:val="none" w:sz="0" w:space="0" w:color="auto"/>
              </w:divBdr>
              <w:divsChild>
                <w:div w:id="648630291">
                  <w:marLeft w:val="0"/>
                  <w:marRight w:val="0"/>
                  <w:marTop w:val="0"/>
                  <w:marBottom w:val="0"/>
                  <w:divBdr>
                    <w:top w:val="none" w:sz="0" w:space="0" w:color="auto"/>
                    <w:left w:val="none" w:sz="0" w:space="0" w:color="auto"/>
                    <w:bottom w:val="none" w:sz="0" w:space="0" w:color="auto"/>
                    <w:right w:val="none" w:sz="0" w:space="0" w:color="auto"/>
                  </w:divBdr>
                  <w:divsChild>
                    <w:div w:id="5586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7918">
      <w:bodyDiv w:val="1"/>
      <w:marLeft w:val="0"/>
      <w:marRight w:val="0"/>
      <w:marTop w:val="0"/>
      <w:marBottom w:val="0"/>
      <w:divBdr>
        <w:top w:val="none" w:sz="0" w:space="0" w:color="auto"/>
        <w:left w:val="none" w:sz="0" w:space="0" w:color="auto"/>
        <w:bottom w:val="none" w:sz="0" w:space="0" w:color="auto"/>
        <w:right w:val="none" w:sz="0" w:space="0" w:color="auto"/>
      </w:divBdr>
      <w:divsChild>
        <w:div w:id="1364207415">
          <w:marLeft w:val="0"/>
          <w:marRight w:val="0"/>
          <w:marTop w:val="0"/>
          <w:marBottom w:val="0"/>
          <w:divBdr>
            <w:top w:val="none" w:sz="0" w:space="0" w:color="auto"/>
            <w:left w:val="none" w:sz="0" w:space="0" w:color="auto"/>
            <w:bottom w:val="none" w:sz="0" w:space="0" w:color="auto"/>
            <w:right w:val="none" w:sz="0" w:space="0" w:color="auto"/>
          </w:divBdr>
          <w:divsChild>
            <w:div w:id="703556294">
              <w:marLeft w:val="0"/>
              <w:marRight w:val="0"/>
              <w:marTop w:val="0"/>
              <w:marBottom w:val="0"/>
              <w:divBdr>
                <w:top w:val="none" w:sz="0" w:space="0" w:color="auto"/>
                <w:left w:val="none" w:sz="0" w:space="0" w:color="auto"/>
                <w:bottom w:val="none" w:sz="0" w:space="0" w:color="auto"/>
                <w:right w:val="none" w:sz="0" w:space="0" w:color="auto"/>
              </w:divBdr>
              <w:divsChild>
                <w:div w:id="1440905222">
                  <w:marLeft w:val="0"/>
                  <w:marRight w:val="0"/>
                  <w:marTop w:val="0"/>
                  <w:marBottom w:val="0"/>
                  <w:divBdr>
                    <w:top w:val="none" w:sz="0" w:space="0" w:color="auto"/>
                    <w:left w:val="none" w:sz="0" w:space="0" w:color="auto"/>
                    <w:bottom w:val="none" w:sz="0" w:space="0" w:color="auto"/>
                    <w:right w:val="none" w:sz="0" w:space="0" w:color="auto"/>
                  </w:divBdr>
                  <w:divsChild>
                    <w:div w:id="1934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8355">
      <w:bodyDiv w:val="1"/>
      <w:marLeft w:val="0"/>
      <w:marRight w:val="0"/>
      <w:marTop w:val="0"/>
      <w:marBottom w:val="0"/>
      <w:divBdr>
        <w:top w:val="none" w:sz="0" w:space="0" w:color="auto"/>
        <w:left w:val="none" w:sz="0" w:space="0" w:color="auto"/>
        <w:bottom w:val="none" w:sz="0" w:space="0" w:color="auto"/>
        <w:right w:val="none" w:sz="0" w:space="0" w:color="auto"/>
      </w:divBdr>
    </w:div>
    <w:div w:id="207379446">
      <w:bodyDiv w:val="1"/>
      <w:marLeft w:val="0"/>
      <w:marRight w:val="0"/>
      <w:marTop w:val="0"/>
      <w:marBottom w:val="0"/>
      <w:divBdr>
        <w:top w:val="none" w:sz="0" w:space="0" w:color="auto"/>
        <w:left w:val="none" w:sz="0" w:space="0" w:color="auto"/>
        <w:bottom w:val="none" w:sz="0" w:space="0" w:color="auto"/>
        <w:right w:val="none" w:sz="0" w:space="0" w:color="auto"/>
      </w:divBdr>
      <w:divsChild>
        <w:div w:id="537820940">
          <w:marLeft w:val="0"/>
          <w:marRight w:val="0"/>
          <w:marTop w:val="0"/>
          <w:marBottom w:val="0"/>
          <w:divBdr>
            <w:top w:val="none" w:sz="0" w:space="0" w:color="auto"/>
            <w:left w:val="none" w:sz="0" w:space="0" w:color="auto"/>
            <w:bottom w:val="none" w:sz="0" w:space="0" w:color="auto"/>
            <w:right w:val="none" w:sz="0" w:space="0" w:color="auto"/>
          </w:divBdr>
          <w:divsChild>
            <w:div w:id="233395056">
              <w:marLeft w:val="0"/>
              <w:marRight w:val="0"/>
              <w:marTop w:val="0"/>
              <w:marBottom w:val="0"/>
              <w:divBdr>
                <w:top w:val="none" w:sz="0" w:space="0" w:color="auto"/>
                <w:left w:val="none" w:sz="0" w:space="0" w:color="auto"/>
                <w:bottom w:val="none" w:sz="0" w:space="0" w:color="auto"/>
                <w:right w:val="none" w:sz="0" w:space="0" w:color="auto"/>
              </w:divBdr>
              <w:divsChild>
                <w:div w:id="1460029792">
                  <w:marLeft w:val="0"/>
                  <w:marRight w:val="0"/>
                  <w:marTop w:val="0"/>
                  <w:marBottom w:val="0"/>
                  <w:divBdr>
                    <w:top w:val="none" w:sz="0" w:space="0" w:color="auto"/>
                    <w:left w:val="none" w:sz="0" w:space="0" w:color="auto"/>
                    <w:bottom w:val="none" w:sz="0" w:space="0" w:color="auto"/>
                    <w:right w:val="none" w:sz="0" w:space="0" w:color="auto"/>
                  </w:divBdr>
                  <w:divsChild>
                    <w:div w:id="3812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337867">
      <w:bodyDiv w:val="1"/>
      <w:marLeft w:val="0"/>
      <w:marRight w:val="0"/>
      <w:marTop w:val="0"/>
      <w:marBottom w:val="0"/>
      <w:divBdr>
        <w:top w:val="none" w:sz="0" w:space="0" w:color="auto"/>
        <w:left w:val="none" w:sz="0" w:space="0" w:color="auto"/>
        <w:bottom w:val="none" w:sz="0" w:space="0" w:color="auto"/>
        <w:right w:val="none" w:sz="0" w:space="0" w:color="auto"/>
      </w:divBdr>
    </w:div>
    <w:div w:id="278490350">
      <w:bodyDiv w:val="1"/>
      <w:marLeft w:val="0"/>
      <w:marRight w:val="0"/>
      <w:marTop w:val="0"/>
      <w:marBottom w:val="0"/>
      <w:divBdr>
        <w:top w:val="none" w:sz="0" w:space="0" w:color="auto"/>
        <w:left w:val="none" w:sz="0" w:space="0" w:color="auto"/>
        <w:bottom w:val="none" w:sz="0" w:space="0" w:color="auto"/>
        <w:right w:val="none" w:sz="0" w:space="0" w:color="auto"/>
      </w:divBdr>
    </w:div>
    <w:div w:id="305282092">
      <w:bodyDiv w:val="1"/>
      <w:marLeft w:val="0"/>
      <w:marRight w:val="0"/>
      <w:marTop w:val="0"/>
      <w:marBottom w:val="0"/>
      <w:divBdr>
        <w:top w:val="none" w:sz="0" w:space="0" w:color="auto"/>
        <w:left w:val="none" w:sz="0" w:space="0" w:color="auto"/>
        <w:bottom w:val="none" w:sz="0" w:space="0" w:color="auto"/>
        <w:right w:val="none" w:sz="0" w:space="0" w:color="auto"/>
      </w:divBdr>
    </w:div>
    <w:div w:id="353112294">
      <w:bodyDiv w:val="1"/>
      <w:marLeft w:val="0"/>
      <w:marRight w:val="0"/>
      <w:marTop w:val="0"/>
      <w:marBottom w:val="0"/>
      <w:divBdr>
        <w:top w:val="none" w:sz="0" w:space="0" w:color="auto"/>
        <w:left w:val="none" w:sz="0" w:space="0" w:color="auto"/>
        <w:bottom w:val="none" w:sz="0" w:space="0" w:color="auto"/>
        <w:right w:val="none" w:sz="0" w:space="0" w:color="auto"/>
      </w:divBdr>
    </w:div>
    <w:div w:id="357968217">
      <w:bodyDiv w:val="1"/>
      <w:marLeft w:val="0"/>
      <w:marRight w:val="0"/>
      <w:marTop w:val="0"/>
      <w:marBottom w:val="0"/>
      <w:divBdr>
        <w:top w:val="none" w:sz="0" w:space="0" w:color="auto"/>
        <w:left w:val="none" w:sz="0" w:space="0" w:color="auto"/>
        <w:bottom w:val="none" w:sz="0" w:space="0" w:color="auto"/>
        <w:right w:val="none" w:sz="0" w:space="0" w:color="auto"/>
      </w:divBdr>
      <w:divsChild>
        <w:div w:id="843786507">
          <w:marLeft w:val="0"/>
          <w:marRight w:val="0"/>
          <w:marTop w:val="0"/>
          <w:marBottom w:val="0"/>
          <w:divBdr>
            <w:top w:val="none" w:sz="0" w:space="0" w:color="auto"/>
            <w:left w:val="none" w:sz="0" w:space="0" w:color="auto"/>
            <w:bottom w:val="none" w:sz="0" w:space="0" w:color="auto"/>
            <w:right w:val="none" w:sz="0" w:space="0" w:color="auto"/>
          </w:divBdr>
          <w:divsChild>
            <w:div w:id="168099958">
              <w:marLeft w:val="0"/>
              <w:marRight w:val="0"/>
              <w:marTop w:val="0"/>
              <w:marBottom w:val="0"/>
              <w:divBdr>
                <w:top w:val="none" w:sz="0" w:space="0" w:color="auto"/>
                <w:left w:val="none" w:sz="0" w:space="0" w:color="auto"/>
                <w:bottom w:val="none" w:sz="0" w:space="0" w:color="auto"/>
                <w:right w:val="none" w:sz="0" w:space="0" w:color="auto"/>
              </w:divBdr>
              <w:divsChild>
                <w:div w:id="1096906353">
                  <w:marLeft w:val="0"/>
                  <w:marRight w:val="0"/>
                  <w:marTop w:val="0"/>
                  <w:marBottom w:val="0"/>
                  <w:divBdr>
                    <w:top w:val="none" w:sz="0" w:space="0" w:color="auto"/>
                    <w:left w:val="none" w:sz="0" w:space="0" w:color="auto"/>
                    <w:bottom w:val="none" w:sz="0" w:space="0" w:color="auto"/>
                    <w:right w:val="none" w:sz="0" w:space="0" w:color="auto"/>
                  </w:divBdr>
                  <w:divsChild>
                    <w:div w:id="11875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6266">
      <w:bodyDiv w:val="1"/>
      <w:marLeft w:val="0"/>
      <w:marRight w:val="0"/>
      <w:marTop w:val="0"/>
      <w:marBottom w:val="0"/>
      <w:divBdr>
        <w:top w:val="none" w:sz="0" w:space="0" w:color="auto"/>
        <w:left w:val="none" w:sz="0" w:space="0" w:color="auto"/>
        <w:bottom w:val="none" w:sz="0" w:space="0" w:color="auto"/>
        <w:right w:val="none" w:sz="0" w:space="0" w:color="auto"/>
      </w:divBdr>
    </w:div>
    <w:div w:id="383452905">
      <w:bodyDiv w:val="1"/>
      <w:marLeft w:val="0"/>
      <w:marRight w:val="0"/>
      <w:marTop w:val="0"/>
      <w:marBottom w:val="0"/>
      <w:divBdr>
        <w:top w:val="none" w:sz="0" w:space="0" w:color="auto"/>
        <w:left w:val="none" w:sz="0" w:space="0" w:color="auto"/>
        <w:bottom w:val="none" w:sz="0" w:space="0" w:color="auto"/>
        <w:right w:val="none" w:sz="0" w:space="0" w:color="auto"/>
      </w:divBdr>
      <w:divsChild>
        <w:div w:id="273709535">
          <w:marLeft w:val="0"/>
          <w:marRight w:val="0"/>
          <w:marTop w:val="0"/>
          <w:marBottom w:val="0"/>
          <w:divBdr>
            <w:top w:val="none" w:sz="0" w:space="0" w:color="auto"/>
            <w:left w:val="none" w:sz="0" w:space="0" w:color="auto"/>
            <w:bottom w:val="none" w:sz="0" w:space="0" w:color="auto"/>
            <w:right w:val="none" w:sz="0" w:space="0" w:color="auto"/>
          </w:divBdr>
          <w:divsChild>
            <w:div w:id="5021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6442">
      <w:bodyDiv w:val="1"/>
      <w:marLeft w:val="0"/>
      <w:marRight w:val="0"/>
      <w:marTop w:val="0"/>
      <w:marBottom w:val="0"/>
      <w:divBdr>
        <w:top w:val="none" w:sz="0" w:space="0" w:color="auto"/>
        <w:left w:val="none" w:sz="0" w:space="0" w:color="auto"/>
        <w:bottom w:val="none" w:sz="0" w:space="0" w:color="auto"/>
        <w:right w:val="none" w:sz="0" w:space="0" w:color="auto"/>
      </w:divBdr>
      <w:divsChild>
        <w:div w:id="649359816">
          <w:marLeft w:val="0"/>
          <w:marRight w:val="0"/>
          <w:marTop w:val="0"/>
          <w:marBottom w:val="0"/>
          <w:divBdr>
            <w:top w:val="none" w:sz="0" w:space="0" w:color="auto"/>
            <w:left w:val="none" w:sz="0" w:space="0" w:color="auto"/>
            <w:bottom w:val="none" w:sz="0" w:space="0" w:color="auto"/>
            <w:right w:val="none" w:sz="0" w:space="0" w:color="auto"/>
          </w:divBdr>
          <w:divsChild>
            <w:div w:id="499396162">
              <w:marLeft w:val="0"/>
              <w:marRight w:val="0"/>
              <w:marTop w:val="0"/>
              <w:marBottom w:val="0"/>
              <w:divBdr>
                <w:top w:val="none" w:sz="0" w:space="0" w:color="auto"/>
                <w:left w:val="none" w:sz="0" w:space="0" w:color="auto"/>
                <w:bottom w:val="none" w:sz="0" w:space="0" w:color="auto"/>
                <w:right w:val="none" w:sz="0" w:space="0" w:color="auto"/>
              </w:divBdr>
              <w:divsChild>
                <w:div w:id="345791532">
                  <w:marLeft w:val="0"/>
                  <w:marRight w:val="0"/>
                  <w:marTop w:val="0"/>
                  <w:marBottom w:val="0"/>
                  <w:divBdr>
                    <w:top w:val="none" w:sz="0" w:space="0" w:color="auto"/>
                    <w:left w:val="none" w:sz="0" w:space="0" w:color="auto"/>
                    <w:bottom w:val="none" w:sz="0" w:space="0" w:color="auto"/>
                    <w:right w:val="none" w:sz="0" w:space="0" w:color="auto"/>
                  </w:divBdr>
                  <w:divsChild>
                    <w:div w:id="17989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665166">
      <w:bodyDiv w:val="1"/>
      <w:marLeft w:val="0"/>
      <w:marRight w:val="0"/>
      <w:marTop w:val="0"/>
      <w:marBottom w:val="0"/>
      <w:divBdr>
        <w:top w:val="none" w:sz="0" w:space="0" w:color="auto"/>
        <w:left w:val="none" w:sz="0" w:space="0" w:color="auto"/>
        <w:bottom w:val="none" w:sz="0" w:space="0" w:color="auto"/>
        <w:right w:val="none" w:sz="0" w:space="0" w:color="auto"/>
      </w:divBdr>
      <w:divsChild>
        <w:div w:id="833449088">
          <w:marLeft w:val="0"/>
          <w:marRight w:val="0"/>
          <w:marTop w:val="0"/>
          <w:marBottom w:val="0"/>
          <w:divBdr>
            <w:top w:val="none" w:sz="0" w:space="0" w:color="auto"/>
            <w:left w:val="none" w:sz="0" w:space="0" w:color="auto"/>
            <w:bottom w:val="none" w:sz="0" w:space="0" w:color="auto"/>
            <w:right w:val="none" w:sz="0" w:space="0" w:color="auto"/>
          </w:divBdr>
          <w:divsChild>
            <w:div w:id="137580204">
              <w:marLeft w:val="0"/>
              <w:marRight w:val="0"/>
              <w:marTop w:val="0"/>
              <w:marBottom w:val="0"/>
              <w:divBdr>
                <w:top w:val="none" w:sz="0" w:space="0" w:color="auto"/>
                <w:left w:val="none" w:sz="0" w:space="0" w:color="auto"/>
                <w:bottom w:val="none" w:sz="0" w:space="0" w:color="auto"/>
                <w:right w:val="none" w:sz="0" w:space="0" w:color="auto"/>
              </w:divBdr>
              <w:divsChild>
                <w:div w:id="1163621284">
                  <w:marLeft w:val="0"/>
                  <w:marRight w:val="0"/>
                  <w:marTop w:val="0"/>
                  <w:marBottom w:val="0"/>
                  <w:divBdr>
                    <w:top w:val="none" w:sz="0" w:space="0" w:color="auto"/>
                    <w:left w:val="none" w:sz="0" w:space="0" w:color="auto"/>
                    <w:bottom w:val="none" w:sz="0" w:space="0" w:color="auto"/>
                    <w:right w:val="none" w:sz="0" w:space="0" w:color="auto"/>
                  </w:divBdr>
                  <w:divsChild>
                    <w:div w:id="12194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96123">
      <w:bodyDiv w:val="1"/>
      <w:marLeft w:val="0"/>
      <w:marRight w:val="0"/>
      <w:marTop w:val="0"/>
      <w:marBottom w:val="0"/>
      <w:divBdr>
        <w:top w:val="none" w:sz="0" w:space="0" w:color="auto"/>
        <w:left w:val="none" w:sz="0" w:space="0" w:color="auto"/>
        <w:bottom w:val="none" w:sz="0" w:space="0" w:color="auto"/>
        <w:right w:val="none" w:sz="0" w:space="0" w:color="auto"/>
      </w:divBdr>
    </w:div>
    <w:div w:id="564532716">
      <w:bodyDiv w:val="1"/>
      <w:marLeft w:val="0"/>
      <w:marRight w:val="0"/>
      <w:marTop w:val="0"/>
      <w:marBottom w:val="0"/>
      <w:divBdr>
        <w:top w:val="none" w:sz="0" w:space="0" w:color="auto"/>
        <w:left w:val="none" w:sz="0" w:space="0" w:color="auto"/>
        <w:bottom w:val="none" w:sz="0" w:space="0" w:color="auto"/>
        <w:right w:val="none" w:sz="0" w:space="0" w:color="auto"/>
      </w:divBdr>
    </w:div>
    <w:div w:id="591204234">
      <w:bodyDiv w:val="1"/>
      <w:marLeft w:val="0"/>
      <w:marRight w:val="0"/>
      <w:marTop w:val="0"/>
      <w:marBottom w:val="0"/>
      <w:divBdr>
        <w:top w:val="none" w:sz="0" w:space="0" w:color="auto"/>
        <w:left w:val="none" w:sz="0" w:space="0" w:color="auto"/>
        <w:bottom w:val="none" w:sz="0" w:space="0" w:color="auto"/>
        <w:right w:val="none" w:sz="0" w:space="0" w:color="auto"/>
      </w:divBdr>
      <w:divsChild>
        <w:div w:id="1111315886">
          <w:marLeft w:val="0"/>
          <w:marRight w:val="0"/>
          <w:marTop w:val="0"/>
          <w:marBottom w:val="0"/>
          <w:divBdr>
            <w:top w:val="none" w:sz="0" w:space="0" w:color="auto"/>
            <w:left w:val="none" w:sz="0" w:space="0" w:color="auto"/>
            <w:bottom w:val="none" w:sz="0" w:space="0" w:color="auto"/>
            <w:right w:val="none" w:sz="0" w:space="0" w:color="auto"/>
          </w:divBdr>
          <w:divsChild>
            <w:div w:id="1120146622">
              <w:marLeft w:val="0"/>
              <w:marRight w:val="0"/>
              <w:marTop w:val="0"/>
              <w:marBottom w:val="0"/>
              <w:divBdr>
                <w:top w:val="none" w:sz="0" w:space="0" w:color="auto"/>
                <w:left w:val="none" w:sz="0" w:space="0" w:color="auto"/>
                <w:bottom w:val="none" w:sz="0" w:space="0" w:color="auto"/>
                <w:right w:val="none" w:sz="0" w:space="0" w:color="auto"/>
              </w:divBdr>
              <w:divsChild>
                <w:div w:id="1598369834">
                  <w:marLeft w:val="0"/>
                  <w:marRight w:val="0"/>
                  <w:marTop w:val="0"/>
                  <w:marBottom w:val="0"/>
                  <w:divBdr>
                    <w:top w:val="none" w:sz="0" w:space="0" w:color="auto"/>
                    <w:left w:val="none" w:sz="0" w:space="0" w:color="auto"/>
                    <w:bottom w:val="none" w:sz="0" w:space="0" w:color="auto"/>
                    <w:right w:val="none" w:sz="0" w:space="0" w:color="auto"/>
                  </w:divBdr>
                  <w:divsChild>
                    <w:div w:id="173284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76894">
      <w:bodyDiv w:val="1"/>
      <w:marLeft w:val="0"/>
      <w:marRight w:val="0"/>
      <w:marTop w:val="0"/>
      <w:marBottom w:val="0"/>
      <w:divBdr>
        <w:top w:val="none" w:sz="0" w:space="0" w:color="auto"/>
        <w:left w:val="none" w:sz="0" w:space="0" w:color="auto"/>
        <w:bottom w:val="none" w:sz="0" w:space="0" w:color="auto"/>
        <w:right w:val="none" w:sz="0" w:space="0" w:color="auto"/>
      </w:divBdr>
    </w:div>
    <w:div w:id="594288659">
      <w:bodyDiv w:val="1"/>
      <w:marLeft w:val="0"/>
      <w:marRight w:val="0"/>
      <w:marTop w:val="0"/>
      <w:marBottom w:val="0"/>
      <w:divBdr>
        <w:top w:val="none" w:sz="0" w:space="0" w:color="auto"/>
        <w:left w:val="none" w:sz="0" w:space="0" w:color="auto"/>
        <w:bottom w:val="none" w:sz="0" w:space="0" w:color="auto"/>
        <w:right w:val="none" w:sz="0" w:space="0" w:color="auto"/>
      </w:divBdr>
      <w:divsChild>
        <w:div w:id="477654211">
          <w:marLeft w:val="0"/>
          <w:marRight w:val="0"/>
          <w:marTop w:val="0"/>
          <w:marBottom w:val="0"/>
          <w:divBdr>
            <w:top w:val="none" w:sz="0" w:space="0" w:color="auto"/>
            <w:left w:val="none" w:sz="0" w:space="0" w:color="auto"/>
            <w:bottom w:val="none" w:sz="0" w:space="0" w:color="auto"/>
            <w:right w:val="none" w:sz="0" w:space="0" w:color="auto"/>
          </w:divBdr>
          <w:divsChild>
            <w:div w:id="56630802">
              <w:marLeft w:val="0"/>
              <w:marRight w:val="0"/>
              <w:marTop w:val="0"/>
              <w:marBottom w:val="0"/>
              <w:divBdr>
                <w:top w:val="none" w:sz="0" w:space="0" w:color="auto"/>
                <w:left w:val="none" w:sz="0" w:space="0" w:color="auto"/>
                <w:bottom w:val="none" w:sz="0" w:space="0" w:color="auto"/>
                <w:right w:val="none" w:sz="0" w:space="0" w:color="auto"/>
              </w:divBdr>
              <w:divsChild>
                <w:div w:id="2111269989">
                  <w:marLeft w:val="0"/>
                  <w:marRight w:val="0"/>
                  <w:marTop w:val="0"/>
                  <w:marBottom w:val="0"/>
                  <w:divBdr>
                    <w:top w:val="none" w:sz="0" w:space="0" w:color="auto"/>
                    <w:left w:val="none" w:sz="0" w:space="0" w:color="auto"/>
                    <w:bottom w:val="none" w:sz="0" w:space="0" w:color="auto"/>
                    <w:right w:val="none" w:sz="0" w:space="0" w:color="auto"/>
                  </w:divBdr>
                  <w:divsChild>
                    <w:div w:id="4573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998721">
      <w:bodyDiv w:val="1"/>
      <w:marLeft w:val="0"/>
      <w:marRight w:val="0"/>
      <w:marTop w:val="0"/>
      <w:marBottom w:val="0"/>
      <w:divBdr>
        <w:top w:val="none" w:sz="0" w:space="0" w:color="auto"/>
        <w:left w:val="none" w:sz="0" w:space="0" w:color="auto"/>
        <w:bottom w:val="none" w:sz="0" w:space="0" w:color="auto"/>
        <w:right w:val="none" w:sz="0" w:space="0" w:color="auto"/>
      </w:divBdr>
    </w:div>
    <w:div w:id="772558710">
      <w:bodyDiv w:val="1"/>
      <w:marLeft w:val="0"/>
      <w:marRight w:val="0"/>
      <w:marTop w:val="0"/>
      <w:marBottom w:val="0"/>
      <w:divBdr>
        <w:top w:val="none" w:sz="0" w:space="0" w:color="auto"/>
        <w:left w:val="none" w:sz="0" w:space="0" w:color="auto"/>
        <w:bottom w:val="none" w:sz="0" w:space="0" w:color="auto"/>
        <w:right w:val="none" w:sz="0" w:space="0" w:color="auto"/>
      </w:divBdr>
      <w:divsChild>
        <w:div w:id="914122984">
          <w:marLeft w:val="0"/>
          <w:marRight w:val="0"/>
          <w:marTop w:val="0"/>
          <w:marBottom w:val="0"/>
          <w:divBdr>
            <w:top w:val="none" w:sz="0" w:space="0" w:color="auto"/>
            <w:left w:val="none" w:sz="0" w:space="0" w:color="auto"/>
            <w:bottom w:val="none" w:sz="0" w:space="0" w:color="auto"/>
            <w:right w:val="none" w:sz="0" w:space="0" w:color="auto"/>
          </w:divBdr>
          <w:divsChild>
            <w:div w:id="21366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8275">
      <w:bodyDiv w:val="1"/>
      <w:marLeft w:val="0"/>
      <w:marRight w:val="0"/>
      <w:marTop w:val="0"/>
      <w:marBottom w:val="0"/>
      <w:divBdr>
        <w:top w:val="none" w:sz="0" w:space="0" w:color="auto"/>
        <w:left w:val="none" w:sz="0" w:space="0" w:color="auto"/>
        <w:bottom w:val="none" w:sz="0" w:space="0" w:color="auto"/>
        <w:right w:val="none" w:sz="0" w:space="0" w:color="auto"/>
      </w:divBdr>
    </w:div>
    <w:div w:id="881289673">
      <w:bodyDiv w:val="1"/>
      <w:marLeft w:val="0"/>
      <w:marRight w:val="0"/>
      <w:marTop w:val="0"/>
      <w:marBottom w:val="0"/>
      <w:divBdr>
        <w:top w:val="none" w:sz="0" w:space="0" w:color="auto"/>
        <w:left w:val="none" w:sz="0" w:space="0" w:color="auto"/>
        <w:bottom w:val="none" w:sz="0" w:space="0" w:color="auto"/>
        <w:right w:val="none" w:sz="0" w:space="0" w:color="auto"/>
      </w:divBdr>
    </w:div>
    <w:div w:id="890463663">
      <w:bodyDiv w:val="1"/>
      <w:marLeft w:val="0"/>
      <w:marRight w:val="0"/>
      <w:marTop w:val="0"/>
      <w:marBottom w:val="0"/>
      <w:divBdr>
        <w:top w:val="none" w:sz="0" w:space="0" w:color="auto"/>
        <w:left w:val="none" w:sz="0" w:space="0" w:color="auto"/>
        <w:bottom w:val="none" w:sz="0" w:space="0" w:color="auto"/>
        <w:right w:val="none" w:sz="0" w:space="0" w:color="auto"/>
      </w:divBdr>
      <w:divsChild>
        <w:div w:id="212158410">
          <w:marLeft w:val="0"/>
          <w:marRight w:val="0"/>
          <w:marTop w:val="0"/>
          <w:marBottom w:val="0"/>
          <w:divBdr>
            <w:top w:val="none" w:sz="0" w:space="0" w:color="auto"/>
            <w:left w:val="none" w:sz="0" w:space="0" w:color="auto"/>
            <w:bottom w:val="none" w:sz="0" w:space="0" w:color="auto"/>
            <w:right w:val="none" w:sz="0" w:space="0" w:color="auto"/>
          </w:divBdr>
          <w:divsChild>
            <w:div w:id="1484619622">
              <w:marLeft w:val="0"/>
              <w:marRight w:val="0"/>
              <w:marTop w:val="0"/>
              <w:marBottom w:val="0"/>
              <w:divBdr>
                <w:top w:val="none" w:sz="0" w:space="0" w:color="auto"/>
                <w:left w:val="none" w:sz="0" w:space="0" w:color="auto"/>
                <w:bottom w:val="none" w:sz="0" w:space="0" w:color="auto"/>
                <w:right w:val="none" w:sz="0" w:space="0" w:color="auto"/>
              </w:divBdr>
              <w:divsChild>
                <w:div w:id="1133133340">
                  <w:marLeft w:val="0"/>
                  <w:marRight w:val="0"/>
                  <w:marTop w:val="0"/>
                  <w:marBottom w:val="0"/>
                  <w:divBdr>
                    <w:top w:val="none" w:sz="0" w:space="0" w:color="auto"/>
                    <w:left w:val="none" w:sz="0" w:space="0" w:color="auto"/>
                    <w:bottom w:val="none" w:sz="0" w:space="0" w:color="auto"/>
                    <w:right w:val="none" w:sz="0" w:space="0" w:color="auto"/>
                  </w:divBdr>
                  <w:divsChild>
                    <w:div w:id="7522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685056">
      <w:bodyDiv w:val="1"/>
      <w:marLeft w:val="0"/>
      <w:marRight w:val="0"/>
      <w:marTop w:val="0"/>
      <w:marBottom w:val="0"/>
      <w:divBdr>
        <w:top w:val="none" w:sz="0" w:space="0" w:color="auto"/>
        <w:left w:val="none" w:sz="0" w:space="0" w:color="auto"/>
        <w:bottom w:val="none" w:sz="0" w:space="0" w:color="auto"/>
        <w:right w:val="none" w:sz="0" w:space="0" w:color="auto"/>
      </w:divBdr>
    </w:div>
    <w:div w:id="941910915">
      <w:bodyDiv w:val="1"/>
      <w:marLeft w:val="0"/>
      <w:marRight w:val="0"/>
      <w:marTop w:val="0"/>
      <w:marBottom w:val="0"/>
      <w:divBdr>
        <w:top w:val="none" w:sz="0" w:space="0" w:color="auto"/>
        <w:left w:val="none" w:sz="0" w:space="0" w:color="auto"/>
        <w:bottom w:val="none" w:sz="0" w:space="0" w:color="auto"/>
        <w:right w:val="none" w:sz="0" w:space="0" w:color="auto"/>
      </w:divBdr>
    </w:div>
    <w:div w:id="953681285">
      <w:bodyDiv w:val="1"/>
      <w:marLeft w:val="0"/>
      <w:marRight w:val="0"/>
      <w:marTop w:val="0"/>
      <w:marBottom w:val="0"/>
      <w:divBdr>
        <w:top w:val="none" w:sz="0" w:space="0" w:color="auto"/>
        <w:left w:val="none" w:sz="0" w:space="0" w:color="auto"/>
        <w:bottom w:val="none" w:sz="0" w:space="0" w:color="auto"/>
        <w:right w:val="none" w:sz="0" w:space="0" w:color="auto"/>
      </w:divBdr>
      <w:divsChild>
        <w:div w:id="1632636553">
          <w:marLeft w:val="0"/>
          <w:marRight w:val="0"/>
          <w:marTop w:val="0"/>
          <w:marBottom w:val="0"/>
          <w:divBdr>
            <w:top w:val="none" w:sz="0" w:space="0" w:color="auto"/>
            <w:left w:val="none" w:sz="0" w:space="0" w:color="auto"/>
            <w:bottom w:val="none" w:sz="0" w:space="0" w:color="auto"/>
            <w:right w:val="none" w:sz="0" w:space="0" w:color="auto"/>
          </w:divBdr>
          <w:divsChild>
            <w:div w:id="1937977283">
              <w:marLeft w:val="0"/>
              <w:marRight w:val="0"/>
              <w:marTop w:val="0"/>
              <w:marBottom w:val="0"/>
              <w:divBdr>
                <w:top w:val="none" w:sz="0" w:space="0" w:color="auto"/>
                <w:left w:val="none" w:sz="0" w:space="0" w:color="auto"/>
                <w:bottom w:val="none" w:sz="0" w:space="0" w:color="auto"/>
                <w:right w:val="none" w:sz="0" w:space="0" w:color="auto"/>
              </w:divBdr>
              <w:divsChild>
                <w:div w:id="1159231776">
                  <w:marLeft w:val="0"/>
                  <w:marRight w:val="0"/>
                  <w:marTop w:val="0"/>
                  <w:marBottom w:val="0"/>
                  <w:divBdr>
                    <w:top w:val="none" w:sz="0" w:space="0" w:color="auto"/>
                    <w:left w:val="none" w:sz="0" w:space="0" w:color="auto"/>
                    <w:bottom w:val="none" w:sz="0" w:space="0" w:color="auto"/>
                    <w:right w:val="none" w:sz="0" w:space="0" w:color="auto"/>
                  </w:divBdr>
                  <w:divsChild>
                    <w:div w:id="20978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2215">
      <w:bodyDiv w:val="1"/>
      <w:marLeft w:val="0"/>
      <w:marRight w:val="0"/>
      <w:marTop w:val="0"/>
      <w:marBottom w:val="0"/>
      <w:divBdr>
        <w:top w:val="none" w:sz="0" w:space="0" w:color="auto"/>
        <w:left w:val="none" w:sz="0" w:space="0" w:color="auto"/>
        <w:bottom w:val="none" w:sz="0" w:space="0" w:color="auto"/>
        <w:right w:val="none" w:sz="0" w:space="0" w:color="auto"/>
      </w:divBdr>
      <w:divsChild>
        <w:div w:id="1937904159">
          <w:marLeft w:val="0"/>
          <w:marRight w:val="0"/>
          <w:marTop w:val="0"/>
          <w:marBottom w:val="0"/>
          <w:divBdr>
            <w:top w:val="none" w:sz="0" w:space="0" w:color="auto"/>
            <w:left w:val="none" w:sz="0" w:space="0" w:color="auto"/>
            <w:bottom w:val="none" w:sz="0" w:space="0" w:color="auto"/>
            <w:right w:val="none" w:sz="0" w:space="0" w:color="auto"/>
          </w:divBdr>
          <w:divsChild>
            <w:div w:id="1001159311">
              <w:marLeft w:val="0"/>
              <w:marRight w:val="0"/>
              <w:marTop w:val="0"/>
              <w:marBottom w:val="0"/>
              <w:divBdr>
                <w:top w:val="none" w:sz="0" w:space="0" w:color="auto"/>
                <w:left w:val="none" w:sz="0" w:space="0" w:color="auto"/>
                <w:bottom w:val="none" w:sz="0" w:space="0" w:color="auto"/>
                <w:right w:val="none" w:sz="0" w:space="0" w:color="auto"/>
              </w:divBdr>
              <w:divsChild>
                <w:div w:id="135337080">
                  <w:marLeft w:val="0"/>
                  <w:marRight w:val="0"/>
                  <w:marTop w:val="0"/>
                  <w:marBottom w:val="0"/>
                  <w:divBdr>
                    <w:top w:val="none" w:sz="0" w:space="0" w:color="auto"/>
                    <w:left w:val="none" w:sz="0" w:space="0" w:color="auto"/>
                    <w:bottom w:val="none" w:sz="0" w:space="0" w:color="auto"/>
                    <w:right w:val="none" w:sz="0" w:space="0" w:color="auto"/>
                  </w:divBdr>
                  <w:divsChild>
                    <w:div w:id="34113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5077">
      <w:bodyDiv w:val="1"/>
      <w:marLeft w:val="0"/>
      <w:marRight w:val="0"/>
      <w:marTop w:val="0"/>
      <w:marBottom w:val="0"/>
      <w:divBdr>
        <w:top w:val="none" w:sz="0" w:space="0" w:color="auto"/>
        <w:left w:val="none" w:sz="0" w:space="0" w:color="auto"/>
        <w:bottom w:val="none" w:sz="0" w:space="0" w:color="auto"/>
        <w:right w:val="none" w:sz="0" w:space="0" w:color="auto"/>
      </w:divBdr>
    </w:div>
    <w:div w:id="1054548996">
      <w:bodyDiv w:val="1"/>
      <w:marLeft w:val="0"/>
      <w:marRight w:val="0"/>
      <w:marTop w:val="0"/>
      <w:marBottom w:val="0"/>
      <w:divBdr>
        <w:top w:val="none" w:sz="0" w:space="0" w:color="auto"/>
        <w:left w:val="none" w:sz="0" w:space="0" w:color="auto"/>
        <w:bottom w:val="none" w:sz="0" w:space="0" w:color="auto"/>
        <w:right w:val="none" w:sz="0" w:space="0" w:color="auto"/>
      </w:divBdr>
      <w:divsChild>
        <w:div w:id="670061812">
          <w:marLeft w:val="0"/>
          <w:marRight w:val="0"/>
          <w:marTop w:val="0"/>
          <w:marBottom w:val="0"/>
          <w:divBdr>
            <w:top w:val="none" w:sz="0" w:space="0" w:color="auto"/>
            <w:left w:val="none" w:sz="0" w:space="0" w:color="auto"/>
            <w:bottom w:val="none" w:sz="0" w:space="0" w:color="auto"/>
            <w:right w:val="none" w:sz="0" w:space="0" w:color="auto"/>
          </w:divBdr>
          <w:divsChild>
            <w:div w:id="1842818169">
              <w:marLeft w:val="0"/>
              <w:marRight w:val="0"/>
              <w:marTop w:val="0"/>
              <w:marBottom w:val="0"/>
              <w:divBdr>
                <w:top w:val="none" w:sz="0" w:space="0" w:color="auto"/>
                <w:left w:val="none" w:sz="0" w:space="0" w:color="auto"/>
                <w:bottom w:val="none" w:sz="0" w:space="0" w:color="auto"/>
                <w:right w:val="none" w:sz="0" w:space="0" w:color="auto"/>
              </w:divBdr>
              <w:divsChild>
                <w:div w:id="1424838961">
                  <w:marLeft w:val="0"/>
                  <w:marRight w:val="0"/>
                  <w:marTop w:val="0"/>
                  <w:marBottom w:val="0"/>
                  <w:divBdr>
                    <w:top w:val="none" w:sz="0" w:space="0" w:color="auto"/>
                    <w:left w:val="none" w:sz="0" w:space="0" w:color="auto"/>
                    <w:bottom w:val="none" w:sz="0" w:space="0" w:color="auto"/>
                    <w:right w:val="none" w:sz="0" w:space="0" w:color="auto"/>
                  </w:divBdr>
                  <w:divsChild>
                    <w:div w:id="5286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70417">
      <w:bodyDiv w:val="1"/>
      <w:marLeft w:val="0"/>
      <w:marRight w:val="0"/>
      <w:marTop w:val="0"/>
      <w:marBottom w:val="0"/>
      <w:divBdr>
        <w:top w:val="none" w:sz="0" w:space="0" w:color="auto"/>
        <w:left w:val="none" w:sz="0" w:space="0" w:color="auto"/>
        <w:bottom w:val="none" w:sz="0" w:space="0" w:color="auto"/>
        <w:right w:val="none" w:sz="0" w:space="0" w:color="auto"/>
      </w:divBdr>
      <w:divsChild>
        <w:div w:id="162865269">
          <w:marLeft w:val="0"/>
          <w:marRight w:val="0"/>
          <w:marTop w:val="0"/>
          <w:marBottom w:val="0"/>
          <w:divBdr>
            <w:top w:val="none" w:sz="0" w:space="0" w:color="auto"/>
            <w:left w:val="none" w:sz="0" w:space="0" w:color="auto"/>
            <w:bottom w:val="none" w:sz="0" w:space="0" w:color="auto"/>
            <w:right w:val="none" w:sz="0" w:space="0" w:color="auto"/>
          </w:divBdr>
          <w:divsChild>
            <w:div w:id="717970685">
              <w:marLeft w:val="0"/>
              <w:marRight w:val="0"/>
              <w:marTop w:val="0"/>
              <w:marBottom w:val="0"/>
              <w:divBdr>
                <w:top w:val="none" w:sz="0" w:space="0" w:color="auto"/>
                <w:left w:val="none" w:sz="0" w:space="0" w:color="auto"/>
                <w:bottom w:val="none" w:sz="0" w:space="0" w:color="auto"/>
                <w:right w:val="none" w:sz="0" w:space="0" w:color="auto"/>
              </w:divBdr>
              <w:divsChild>
                <w:div w:id="33358062">
                  <w:marLeft w:val="0"/>
                  <w:marRight w:val="0"/>
                  <w:marTop w:val="0"/>
                  <w:marBottom w:val="0"/>
                  <w:divBdr>
                    <w:top w:val="none" w:sz="0" w:space="0" w:color="auto"/>
                    <w:left w:val="none" w:sz="0" w:space="0" w:color="auto"/>
                    <w:bottom w:val="none" w:sz="0" w:space="0" w:color="auto"/>
                    <w:right w:val="none" w:sz="0" w:space="0" w:color="auto"/>
                  </w:divBdr>
                  <w:divsChild>
                    <w:div w:id="26470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46303">
      <w:bodyDiv w:val="1"/>
      <w:marLeft w:val="0"/>
      <w:marRight w:val="0"/>
      <w:marTop w:val="0"/>
      <w:marBottom w:val="0"/>
      <w:divBdr>
        <w:top w:val="none" w:sz="0" w:space="0" w:color="auto"/>
        <w:left w:val="none" w:sz="0" w:space="0" w:color="auto"/>
        <w:bottom w:val="none" w:sz="0" w:space="0" w:color="auto"/>
        <w:right w:val="none" w:sz="0" w:space="0" w:color="auto"/>
      </w:divBdr>
    </w:div>
    <w:div w:id="1156260699">
      <w:bodyDiv w:val="1"/>
      <w:marLeft w:val="0"/>
      <w:marRight w:val="0"/>
      <w:marTop w:val="0"/>
      <w:marBottom w:val="0"/>
      <w:divBdr>
        <w:top w:val="none" w:sz="0" w:space="0" w:color="auto"/>
        <w:left w:val="none" w:sz="0" w:space="0" w:color="auto"/>
        <w:bottom w:val="none" w:sz="0" w:space="0" w:color="auto"/>
        <w:right w:val="none" w:sz="0" w:space="0" w:color="auto"/>
      </w:divBdr>
      <w:divsChild>
        <w:div w:id="1164276235">
          <w:marLeft w:val="0"/>
          <w:marRight w:val="0"/>
          <w:marTop w:val="0"/>
          <w:marBottom w:val="0"/>
          <w:divBdr>
            <w:top w:val="none" w:sz="0" w:space="0" w:color="auto"/>
            <w:left w:val="none" w:sz="0" w:space="0" w:color="auto"/>
            <w:bottom w:val="none" w:sz="0" w:space="0" w:color="auto"/>
            <w:right w:val="none" w:sz="0" w:space="0" w:color="auto"/>
          </w:divBdr>
          <w:divsChild>
            <w:div w:id="2114007222">
              <w:marLeft w:val="0"/>
              <w:marRight w:val="0"/>
              <w:marTop w:val="0"/>
              <w:marBottom w:val="0"/>
              <w:divBdr>
                <w:top w:val="none" w:sz="0" w:space="0" w:color="auto"/>
                <w:left w:val="none" w:sz="0" w:space="0" w:color="auto"/>
                <w:bottom w:val="none" w:sz="0" w:space="0" w:color="auto"/>
                <w:right w:val="none" w:sz="0" w:space="0" w:color="auto"/>
              </w:divBdr>
              <w:divsChild>
                <w:div w:id="384717009">
                  <w:marLeft w:val="0"/>
                  <w:marRight w:val="0"/>
                  <w:marTop w:val="0"/>
                  <w:marBottom w:val="0"/>
                  <w:divBdr>
                    <w:top w:val="none" w:sz="0" w:space="0" w:color="auto"/>
                    <w:left w:val="none" w:sz="0" w:space="0" w:color="auto"/>
                    <w:bottom w:val="none" w:sz="0" w:space="0" w:color="auto"/>
                    <w:right w:val="none" w:sz="0" w:space="0" w:color="auto"/>
                  </w:divBdr>
                  <w:divsChild>
                    <w:div w:id="2693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87748">
      <w:bodyDiv w:val="1"/>
      <w:marLeft w:val="0"/>
      <w:marRight w:val="0"/>
      <w:marTop w:val="0"/>
      <w:marBottom w:val="0"/>
      <w:divBdr>
        <w:top w:val="none" w:sz="0" w:space="0" w:color="auto"/>
        <w:left w:val="none" w:sz="0" w:space="0" w:color="auto"/>
        <w:bottom w:val="none" w:sz="0" w:space="0" w:color="auto"/>
        <w:right w:val="none" w:sz="0" w:space="0" w:color="auto"/>
      </w:divBdr>
      <w:divsChild>
        <w:div w:id="403529726">
          <w:marLeft w:val="0"/>
          <w:marRight w:val="0"/>
          <w:marTop w:val="0"/>
          <w:marBottom w:val="0"/>
          <w:divBdr>
            <w:top w:val="none" w:sz="0" w:space="0" w:color="auto"/>
            <w:left w:val="none" w:sz="0" w:space="0" w:color="auto"/>
            <w:bottom w:val="none" w:sz="0" w:space="0" w:color="auto"/>
            <w:right w:val="none" w:sz="0" w:space="0" w:color="auto"/>
          </w:divBdr>
          <w:divsChild>
            <w:div w:id="217472617">
              <w:marLeft w:val="0"/>
              <w:marRight w:val="0"/>
              <w:marTop w:val="0"/>
              <w:marBottom w:val="0"/>
              <w:divBdr>
                <w:top w:val="none" w:sz="0" w:space="0" w:color="auto"/>
                <w:left w:val="none" w:sz="0" w:space="0" w:color="auto"/>
                <w:bottom w:val="none" w:sz="0" w:space="0" w:color="auto"/>
                <w:right w:val="none" w:sz="0" w:space="0" w:color="auto"/>
              </w:divBdr>
              <w:divsChild>
                <w:div w:id="460071975">
                  <w:marLeft w:val="0"/>
                  <w:marRight w:val="0"/>
                  <w:marTop w:val="0"/>
                  <w:marBottom w:val="0"/>
                  <w:divBdr>
                    <w:top w:val="none" w:sz="0" w:space="0" w:color="auto"/>
                    <w:left w:val="none" w:sz="0" w:space="0" w:color="auto"/>
                    <w:bottom w:val="none" w:sz="0" w:space="0" w:color="auto"/>
                    <w:right w:val="none" w:sz="0" w:space="0" w:color="auto"/>
                  </w:divBdr>
                  <w:divsChild>
                    <w:div w:id="102158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6847">
      <w:bodyDiv w:val="1"/>
      <w:marLeft w:val="0"/>
      <w:marRight w:val="0"/>
      <w:marTop w:val="0"/>
      <w:marBottom w:val="0"/>
      <w:divBdr>
        <w:top w:val="none" w:sz="0" w:space="0" w:color="auto"/>
        <w:left w:val="none" w:sz="0" w:space="0" w:color="auto"/>
        <w:bottom w:val="none" w:sz="0" w:space="0" w:color="auto"/>
        <w:right w:val="none" w:sz="0" w:space="0" w:color="auto"/>
      </w:divBdr>
      <w:divsChild>
        <w:div w:id="698899154">
          <w:marLeft w:val="0"/>
          <w:marRight w:val="0"/>
          <w:marTop w:val="0"/>
          <w:marBottom w:val="0"/>
          <w:divBdr>
            <w:top w:val="none" w:sz="0" w:space="0" w:color="auto"/>
            <w:left w:val="none" w:sz="0" w:space="0" w:color="auto"/>
            <w:bottom w:val="none" w:sz="0" w:space="0" w:color="auto"/>
            <w:right w:val="none" w:sz="0" w:space="0" w:color="auto"/>
          </w:divBdr>
          <w:divsChild>
            <w:div w:id="31314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6098">
      <w:bodyDiv w:val="1"/>
      <w:marLeft w:val="0"/>
      <w:marRight w:val="0"/>
      <w:marTop w:val="0"/>
      <w:marBottom w:val="0"/>
      <w:divBdr>
        <w:top w:val="none" w:sz="0" w:space="0" w:color="auto"/>
        <w:left w:val="none" w:sz="0" w:space="0" w:color="auto"/>
        <w:bottom w:val="none" w:sz="0" w:space="0" w:color="auto"/>
        <w:right w:val="none" w:sz="0" w:space="0" w:color="auto"/>
      </w:divBdr>
      <w:divsChild>
        <w:div w:id="1679192150">
          <w:marLeft w:val="0"/>
          <w:marRight w:val="0"/>
          <w:marTop w:val="0"/>
          <w:marBottom w:val="0"/>
          <w:divBdr>
            <w:top w:val="none" w:sz="0" w:space="0" w:color="auto"/>
            <w:left w:val="none" w:sz="0" w:space="0" w:color="auto"/>
            <w:bottom w:val="none" w:sz="0" w:space="0" w:color="auto"/>
            <w:right w:val="none" w:sz="0" w:space="0" w:color="auto"/>
          </w:divBdr>
          <w:divsChild>
            <w:div w:id="1466464233">
              <w:marLeft w:val="0"/>
              <w:marRight w:val="0"/>
              <w:marTop w:val="0"/>
              <w:marBottom w:val="0"/>
              <w:divBdr>
                <w:top w:val="none" w:sz="0" w:space="0" w:color="auto"/>
                <w:left w:val="none" w:sz="0" w:space="0" w:color="auto"/>
                <w:bottom w:val="none" w:sz="0" w:space="0" w:color="auto"/>
                <w:right w:val="none" w:sz="0" w:space="0" w:color="auto"/>
              </w:divBdr>
              <w:divsChild>
                <w:div w:id="600407968">
                  <w:marLeft w:val="0"/>
                  <w:marRight w:val="0"/>
                  <w:marTop w:val="0"/>
                  <w:marBottom w:val="0"/>
                  <w:divBdr>
                    <w:top w:val="none" w:sz="0" w:space="0" w:color="auto"/>
                    <w:left w:val="none" w:sz="0" w:space="0" w:color="auto"/>
                    <w:bottom w:val="none" w:sz="0" w:space="0" w:color="auto"/>
                    <w:right w:val="none" w:sz="0" w:space="0" w:color="auto"/>
                  </w:divBdr>
                  <w:divsChild>
                    <w:div w:id="8428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720482">
      <w:bodyDiv w:val="1"/>
      <w:marLeft w:val="0"/>
      <w:marRight w:val="0"/>
      <w:marTop w:val="0"/>
      <w:marBottom w:val="0"/>
      <w:divBdr>
        <w:top w:val="none" w:sz="0" w:space="0" w:color="auto"/>
        <w:left w:val="none" w:sz="0" w:space="0" w:color="auto"/>
        <w:bottom w:val="none" w:sz="0" w:space="0" w:color="auto"/>
        <w:right w:val="none" w:sz="0" w:space="0" w:color="auto"/>
      </w:divBdr>
      <w:divsChild>
        <w:div w:id="2010256411">
          <w:marLeft w:val="0"/>
          <w:marRight w:val="0"/>
          <w:marTop w:val="0"/>
          <w:marBottom w:val="0"/>
          <w:divBdr>
            <w:top w:val="none" w:sz="0" w:space="0" w:color="auto"/>
            <w:left w:val="none" w:sz="0" w:space="0" w:color="auto"/>
            <w:bottom w:val="none" w:sz="0" w:space="0" w:color="auto"/>
            <w:right w:val="none" w:sz="0" w:space="0" w:color="auto"/>
          </w:divBdr>
          <w:divsChild>
            <w:div w:id="973947368">
              <w:marLeft w:val="0"/>
              <w:marRight w:val="0"/>
              <w:marTop w:val="0"/>
              <w:marBottom w:val="0"/>
              <w:divBdr>
                <w:top w:val="none" w:sz="0" w:space="0" w:color="auto"/>
                <w:left w:val="none" w:sz="0" w:space="0" w:color="auto"/>
                <w:bottom w:val="none" w:sz="0" w:space="0" w:color="auto"/>
                <w:right w:val="none" w:sz="0" w:space="0" w:color="auto"/>
              </w:divBdr>
              <w:divsChild>
                <w:div w:id="1765569195">
                  <w:marLeft w:val="0"/>
                  <w:marRight w:val="0"/>
                  <w:marTop w:val="0"/>
                  <w:marBottom w:val="0"/>
                  <w:divBdr>
                    <w:top w:val="none" w:sz="0" w:space="0" w:color="auto"/>
                    <w:left w:val="none" w:sz="0" w:space="0" w:color="auto"/>
                    <w:bottom w:val="none" w:sz="0" w:space="0" w:color="auto"/>
                    <w:right w:val="none" w:sz="0" w:space="0" w:color="auto"/>
                  </w:divBdr>
                  <w:divsChild>
                    <w:div w:id="9322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34604">
      <w:bodyDiv w:val="1"/>
      <w:marLeft w:val="0"/>
      <w:marRight w:val="0"/>
      <w:marTop w:val="0"/>
      <w:marBottom w:val="0"/>
      <w:divBdr>
        <w:top w:val="none" w:sz="0" w:space="0" w:color="auto"/>
        <w:left w:val="none" w:sz="0" w:space="0" w:color="auto"/>
        <w:bottom w:val="none" w:sz="0" w:space="0" w:color="auto"/>
        <w:right w:val="none" w:sz="0" w:space="0" w:color="auto"/>
      </w:divBdr>
      <w:divsChild>
        <w:div w:id="647127202">
          <w:marLeft w:val="0"/>
          <w:marRight w:val="0"/>
          <w:marTop w:val="0"/>
          <w:marBottom w:val="0"/>
          <w:divBdr>
            <w:top w:val="none" w:sz="0" w:space="0" w:color="auto"/>
            <w:left w:val="none" w:sz="0" w:space="0" w:color="auto"/>
            <w:bottom w:val="none" w:sz="0" w:space="0" w:color="auto"/>
            <w:right w:val="none" w:sz="0" w:space="0" w:color="auto"/>
          </w:divBdr>
          <w:divsChild>
            <w:div w:id="1702320612">
              <w:marLeft w:val="0"/>
              <w:marRight w:val="0"/>
              <w:marTop w:val="0"/>
              <w:marBottom w:val="0"/>
              <w:divBdr>
                <w:top w:val="none" w:sz="0" w:space="0" w:color="auto"/>
                <w:left w:val="none" w:sz="0" w:space="0" w:color="auto"/>
                <w:bottom w:val="none" w:sz="0" w:space="0" w:color="auto"/>
                <w:right w:val="none" w:sz="0" w:space="0" w:color="auto"/>
              </w:divBdr>
              <w:divsChild>
                <w:div w:id="2047027245">
                  <w:marLeft w:val="0"/>
                  <w:marRight w:val="0"/>
                  <w:marTop w:val="0"/>
                  <w:marBottom w:val="0"/>
                  <w:divBdr>
                    <w:top w:val="none" w:sz="0" w:space="0" w:color="auto"/>
                    <w:left w:val="none" w:sz="0" w:space="0" w:color="auto"/>
                    <w:bottom w:val="none" w:sz="0" w:space="0" w:color="auto"/>
                    <w:right w:val="none" w:sz="0" w:space="0" w:color="auto"/>
                  </w:divBdr>
                  <w:divsChild>
                    <w:div w:id="65595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47307">
      <w:bodyDiv w:val="1"/>
      <w:marLeft w:val="0"/>
      <w:marRight w:val="0"/>
      <w:marTop w:val="0"/>
      <w:marBottom w:val="0"/>
      <w:divBdr>
        <w:top w:val="none" w:sz="0" w:space="0" w:color="auto"/>
        <w:left w:val="none" w:sz="0" w:space="0" w:color="auto"/>
        <w:bottom w:val="none" w:sz="0" w:space="0" w:color="auto"/>
        <w:right w:val="none" w:sz="0" w:space="0" w:color="auto"/>
      </w:divBdr>
      <w:divsChild>
        <w:div w:id="1219125337">
          <w:marLeft w:val="0"/>
          <w:marRight w:val="0"/>
          <w:marTop w:val="0"/>
          <w:marBottom w:val="0"/>
          <w:divBdr>
            <w:top w:val="none" w:sz="0" w:space="0" w:color="auto"/>
            <w:left w:val="none" w:sz="0" w:space="0" w:color="auto"/>
            <w:bottom w:val="none" w:sz="0" w:space="0" w:color="auto"/>
            <w:right w:val="none" w:sz="0" w:space="0" w:color="auto"/>
          </w:divBdr>
          <w:divsChild>
            <w:div w:id="2828216">
              <w:marLeft w:val="0"/>
              <w:marRight w:val="0"/>
              <w:marTop w:val="0"/>
              <w:marBottom w:val="0"/>
              <w:divBdr>
                <w:top w:val="none" w:sz="0" w:space="0" w:color="auto"/>
                <w:left w:val="none" w:sz="0" w:space="0" w:color="auto"/>
                <w:bottom w:val="none" w:sz="0" w:space="0" w:color="auto"/>
                <w:right w:val="none" w:sz="0" w:space="0" w:color="auto"/>
              </w:divBdr>
              <w:divsChild>
                <w:div w:id="1993752844">
                  <w:marLeft w:val="0"/>
                  <w:marRight w:val="0"/>
                  <w:marTop w:val="0"/>
                  <w:marBottom w:val="0"/>
                  <w:divBdr>
                    <w:top w:val="none" w:sz="0" w:space="0" w:color="auto"/>
                    <w:left w:val="none" w:sz="0" w:space="0" w:color="auto"/>
                    <w:bottom w:val="none" w:sz="0" w:space="0" w:color="auto"/>
                    <w:right w:val="none" w:sz="0" w:space="0" w:color="auto"/>
                  </w:divBdr>
                  <w:divsChild>
                    <w:div w:id="4287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10217">
      <w:bodyDiv w:val="1"/>
      <w:marLeft w:val="0"/>
      <w:marRight w:val="0"/>
      <w:marTop w:val="0"/>
      <w:marBottom w:val="0"/>
      <w:divBdr>
        <w:top w:val="none" w:sz="0" w:space="0" w:color="auto"/>
        <w:left w:val="none" w:sz="0" w:space="0" w:color="auto"/>
        <w:bottom w:val="none" w:sz="0" w:space="0" w:color="auto"/>
        <w:right w:val="none" w:sz="0" w:space="0" w:color="auto"/>
      </w:divBdr>
      <w:divsChild>
        <w:div w:id="1159535513">
          <w:marLeft w:val="0"/>
          <w:marRight w:val="0"/>
          <w:marTop w:val="0"/>
          <w:marBottom w:val="0"/>
          <w:divBdr>
            <w:top w:val="none" w:sz="0" w:space="0" w:color="auto"/>
            <w:left w:val="none" w:sz="0" w:space="0" w:color="auto"/>
            <w:bottom w:val="none" w:sz="0" w:space="0" w:color="auto"/>
            <w:right w:val="none" w:sz="0" w:space="0" w:color="auto"/>
          </w:divBdr>
          <w:divsChild>
            <w:div w:id="2051224982">
              <w:marLeft w:val="0"/>
              <w:marRight w:val="0"/>
              <w:marTop w:val="0"/>
              <w:marBottom w:val="0"/>
              <w:divBdr>
                <w:top w:val="none" w:sz="0" w:space="0" w:color="auto"/>
                <w:left w:val="none" w:sz="0" w:space="0" w:color="auto"/>
                <w:bottom w:val="none" w:sz="0" w:space="0" w:color="auto"/>
                <w:right w:val="none" w:sz="0" w:space="0" w:color="auto"/>
              </w:divBdr>
              <w:divsChild>
                <w:div w:id="1022441669">
                  <w:marLeft w:val="0"/>
                  <w:marRight w:val="0"/>
                  <w:marTop w:val="0"/>
                  <w:marBottom w:val="0"/>
                  <w:divBdr>
                    <w:top w:val="none" w:sz="0" w:space="0" w:color="auto"/>
                    <w:left w:val="none" w:sz="0" w:space="0" w:color="auto"/>
                    <w:bottom w:val="none" w:sz="0" w:space="0" w:color="auto"/>
                    <w:right w:val="none" w:sz="0" w:space="0" w:color="auto"/>
                  </w:divBdr>
                  <w:divsChild>
                    <w:div w:id="3938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882325">
      <w:bodyDiv w:val="1"/>
      <w:marLeft w:val="0"/>
      <w:marRight w:val="0"/>
      <w:marTop w:val="0"/>
      <w:marBottom w:val="0"/>
      <w:divBdr>
        <w:top w:val="none" w:sz="0" w:space="0" w:color="auto"/>
        <w:left w:val="none" w:sz="0" w:space="0" w:color="auto"/>
        <w:bottom w:val="none" w:sz="0" w:space="0" w:color="auto"/>
        <w:right w:val="none" w:sz="0" w:space="0" w:color="auto"/>
      </w:divBdr>
    </w:div>
    <w:div w:id="1594969542">
      <w:bodyDiv w:val="1"/>
      <w:marLeft w:val="0"/>
      <w:marRight w:val="0"/>
      <w:marTop w:val="0"/>
      <w:marBottom w:val="0"/>
      <w:divBdr>
        <w:top w:val="none" w:sz="0" w:space="0" w:color="auto"/>
        <w:left w:val="none" w:sz="0" w:space="0" w:color="auto"/>
        <w:bottom w:val="none" w:sz="0" w:space="0" w:color="auto"/>
        <w:right w:val="none" w:sz="0" w:space="0" w:color="auto"/>
      </w:divBdr>
    </w:div>
    <w:div w:id="1660420899">
      <w:bodyDiv w:val="1"/>
      <w:marLeft w:val="0"/>
      <w:marRight w:val="0"/>
      <w:marTop w:val="0"/>
      <w:marBottom w:val="0"/>
      <w:divBdr>
        <w:top w:val="none" w:sz="0" w:space="0" w:color="auto"/>
        <w:left w:val="none" w:sz="0" w:space="0" w:color="auto"/>
        <w:bottom w:val="none" w:sz="0" w:space="0" w:color="auto"/>
        <w:right w:val="none" w:sz="0" w:space="0" w:color="auto"/>
      </w:divBdr>
      <w:divsChild>
        <w:div w:id="531260325">
          <w:marLeft w:val="0"/>
          <w:marRight w:val="0"/>
          <w:marTop w:val="0"/>
          <w:marBottom w:val="0"/>
          <w:divBdr>
            <w:top w:val="none" w:sz="0" w:space="0" w:color="auto"/>
            <w:left w:val="none" w:sz="0" w:space="0" w:color="auto"/>
            <w:bottom w:val="none" w:sz="0" w:space="0" w:color="auto"/>
            <w:right w:val="none" w:sz="0" w:space="0" w:color="auto"/>
          </w:divBdr>
          <w:divsChild>
            <w:div w:id="963970583">
              <w:marLeft w:val="0"/>
              <w:marRight w:val="0"/>
              <w:marTop w:val="0"/>
              <w:marBottom w:val="0"/>
              <w:divBdr>
                <w:top w:val="none" w:sz="0" w:space="0" w:color="auto"/>
                <w:left w:val="none" w:sz="0" w:space="0" w:color="auto"/>
                <w:bottom w:val="none" w:sz="0" w:space="0" w:color="auto"/>
                <w:right w:val="none" w:sz="0" w:space="0" w:color="auto"/>
              </w:divBdr>
              <w:divsChild>
                <w:div w:id="1895584288">
                  <w:marLeft w:val="0"/>
                  <w:marRight w:val="0"/>
                  <w:marTop w:val="0"/>
                  <w:marBottom w:val="0"/>
                  <w:divBdr>
                    <w:top w:val="none" w:sz="0" w:space="0" w:color="auto"/>
                    <w:left w:val="none" w:sz="0" w:space="0" w:color="auto"/>
                    <w:bottom w:val="none" w:sz="0" w:space="0" w:color="auto"/>
                    <w:right w:val="none" w:sz="0" w:space="0" w:color="auto"/>
                  </w:divBdr>
                  <w:divsChild>
                    <w:div w:id="9642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030597">
      <w:bodyDiv w:val="1"/>
      <w:marLeft w:val="0"/>
      <w:marRight w:val="0"/>
      <w:marTop w:val="0"/>
      <w:marBottom w:val="0"/>
      <w:divBdr>
        <w:top w:val="none" w:sz="0" w:space="0" w:color="auto"/>
        <w:left w:val="none" w:sz="0" w:space="0" w:color="auto"/>
        <w:bottom w:val="none" w:sz="0" w:space="0" w:color="auto"/>
        <w:right w:val="none" w:sz="0" w:space="0" w:color="auto"/>
      </w:divBdr>
      <w:divsChild>
        <w:div w:id="1829244508">
          <w:marLeft w:val="0"/>
          <w:marRight w:val="0"/>
          <w:marTop w:val="0"/>
          <w:marBottom w:val="0"/>
          <w:divBdr>
            <w:top w:val="none" w:sz="0" w:space="0" w:color="auto"/>
            <w:left w:val="none" w:sz="0" w:space="0" w:color="auto"/>
            <w:bottom w:val="none" w:sz="0" w:space="0" w:color="auto"/>
            <w:right w:val="none" w:sz="0" w:space="0" w:color="auto"/>
          </w:divBdr>
          <w:divsChild>
            <w:div w:id="830025597">
              <w:marLeft w:val="0"/>
              <w:marRight w:val="0"/>
              <w:marTop w:val="0"/>
              <w:marBottom w:val="0"/>
              <w:divBdr>
                <w:top w:val="none" w:sz="0" w:space="0" w:color="auto"/>
                <w:left w:val="none" w:sz="0" w:space="0" w:color="auto"/>
                <w:bottom w:val="none" w:sz="0" w:space="0" w:color="auto"/>
                <w:right w:val="none" w:sz="0" w:space="0" w:color="auto"/>
              </w:divBdr>
              <w:divsChild>
                <w:div w:id="1584949830">
                  <w:marLeft w:val="0"/>
                  <w:marRight w:val="0"/>
                  <w:marTop w:val="0"/>
                  <w:marBottom w:val="0"/>
                  <w:divBdr>
                    <w:top w:val="none" w:sz="0" w:space="0" w:color="auto"/>
                    <w:left w:val="none" w:sz="0" w:space="0" w:color="auto"/>
                    <w:bottom w:val="none" w:sz="0" w:space="0" w:color="auto"/>
                    <w:right w:val="none" w:sz="0" w:space="0" w:color="auto"/>
                  </w:divBdr>
                  <w:divsChild>
                    <w:div w:id="9909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5049">
      <w:bodyDiv w:val="1"/>
      <w:marLeft w:val="0"/>
      <w:marRight w:val="0"/>
      <w:marTop w:val="0"/>
      <w:marBottom w:val="0"/>
      <w:divBdr>
        <w:top w:val="none" w:sz="0" w:space="0" w:color="auto"/>
        <w:left w:val="none" w:sz="0" w:space="0" w:color="auto"/>
        <w:bottom w:val="none" w:sz="0" w:space="0" w:color="auto"/>
        <w:right w:val="none" w:sz="0" w:space="0" w:color="auto"/>
      </w:divBdr>
    </w:div>
    <w:div w:id="1705405295">
      <w:bodyDiv w:val="1"/>
      <w:marLeft w:val="0"/>
      <w:marRight w:val="0"/>
      <w:marTop w:val="0"/>
      <w:marBottom w:val="0"/>
      <w:divBdr>
        <w:top w:val="none" w:sz="0" w:space="0" w:color="auto"/>
        <w:left w:val="none" w:sz="0" w:space="0" w:color="auto"/>
        <w:bottom w:val="none" w:sz="0" w:space="0" w:color="auto"/>
        <w:right w:val="none" w:sz="0" w:space="0" w:color="auto"/>
      </w:divBdr>
      <w:divsChild>
        <w:div w:id="2082822853">
          <w:marLeft w:val="0"/>
          <w:marRight w:val="0"/>
          <w:marTop w:val="0"/>
          <w:marBottom w:val="0"/>
          <w:divBdr>
            <w:top w:val="none" w:sz="0" w:space="0" w:color="auto"/>
            <w:left w:val="none" w:sz="0" w:space="0" w:color="auto"/>
            <w:bottom w:val="none" w:sz="0" w:space="0" w:color="auto"/>
            <w:right w:val="none" w:sz="0" w:space="0" w:color="auto"/>
          </w:divBdr>
          <w:divsChild>
            <w:div w:id="49155480">
              <w:marLeft w:val="0"/>
              <w:marRight w:val="0"/>
              <w:marTop w:val="0"/>
              <w:marBottom w:val="0"/>
              <w:divBdr>
                <w:top w:val="none" w:sz="0" w:space="0" w:color="auto"/>
                <w:left w:val="none" w:sz="0" w:space="0" w:color="auto"/>
                <w:bottom w:val="none" w:sz="0" w:space="0" w:color="auto"/>
                <w:right w:val="none" w:sz="0" w:space="0" w:color="auto"/>
              </w:divBdr>
              <w:divsChild>
                <w:div w:id="703287895">
                  <w:marLeft w:val="0"/>
                  <w:marRight w:val="0"/>
                  <w:marTop w:val="0"/>
                  <w:marBottom w:val="0"/>
                  <w:divBdr>
                    <w:top w:val="none" w:sz="0" w:space="0" w:color="auto"/>
                    <w:left w:val="none" w:sz="0" w:space="0" w:color="auto"/>
                    <w:bottom w:val="none" w:sz="0" w:space="0" w:color="auto"/>
                    <w:right w:val="none" w:sz="0" w:space="0" w:color="auto"/>
                  </w:divBdr>
                  <w:divsChild>
                    <w:div w:id="6854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438272">
      <w:bodyDiv w:val="1"/>
      <w:marLeft w:val="0"/>
      <w:marRight w:val="0"/>
      <w:marTop w:val="0"/>
      <w:marBottom w:val="0"/>
      <w:divBdr>
        <w:top w:val="none" w:sz="0" w:space="0" w:color="auto"/>
        <w:left w:val="none" w:sz="0" w:space="0" w:color="auto"/>
        <w:bottom w:val="none" w:sz="0" w:space="0" w:color="auto"/>
        <w:right w:val="none" w:sz="0" w:space="0" w:color="auto"/>
      </w:divBdr>
      <w:divsChild>
        <w:div w:id="59254199">
          <w:marLeft w:val="0"/>
          <w:marRight w:val="0"/>
          <w:marTop w:val="0"/>
          <w:marBottom w:val="0"/>
          <w:divBdr>
            <w:top w:val="none" w:sz="0" w:space="0" w:color="auto"/>
            <w:left w:val="none" w:sz="0" w:space="0" w:color="auto"/>
            <w:bottom w:val="none" w:sz="0" w:space="0" w:color="auto"/>
            <w:right w:val="none" w:sz="0" w:space="0" w:color="auto"/>
          </w:divBdr>
          <w:divsChild>
            <w:div w:id="1457409016">
              <w:marLeft w:val="0"/>
              <w:marRight w:val="0"/>
              <w:marTop w:val="0"/>
              <w:marBottom w:val="0"/>
              <w:divBdr>
                <w:top w:val="none" w:sz="0" w:space="0" w:color="auto"/>
                <w:left w:val="none" w:sz="0" w:space="0" w:color="auto"/>
                <w:bottom w:val="none" w:sz="0" w:space="0" w:color="auto"/>
                <w:right w:val="none" w:sz="0" w:space="0" w:color="auto"/>
              </w:divBdr>
              <w:divsChild>
                <w:div w:id="49885506">
                  <w:marLeft w:val="0"/>
                  <w:marRight w:val="0"/>
                  <w:marTop w:val="0"/>
                  <w:marBottom w:val="0"/>
                  <w:divBdr>
                    <w:top w:val="none" w:sz="0" w:space="0" w:color="auto"/>
                    <w:left w:val="none" w:sz="0" w:space="0" w:color="auto"/>
                    <w:bottom w:val="none" w:sz="0" w:space="0" w:color="auto"/>
                    <w:right w:val="none" w:sz="0" w:space="0" w:color="auto"/>
                  </w:divBdr>
                  <w:divsChild>
                    <w:div w:id="4607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553958">
      <w:bodyDiv w:val="1"/>
      <w:marLeft w:val="0"/>
      <w:marRight w:val="0"/>
      <w:marTop w:val="0"/>
      <w:marBottom w:val="0"/>
      <w:divBdr>
        <w:top w:val="none" w:sz="0" w:space="0" w:color="auto"/>
        <w:left w:val="none" w:sz="0" w:space="0" w:color="auto"/>
        <w:bottom w:val="none" w:sz="0" w:space="0" w:color="auto"/>
        <w:right w:val="none" w:sz="0" w:space="0" w:color="auto"/>
      </w:divBdr>
    </w:div>
    <w:div w:id="1823231080">
      <w:bodyDiv w:val="1"/>
      <w:marLeft w:val="0"/>
      <w:marRight w:val="0"/>
      <w:marTop w:val="0"/>
      <w:marBottom w:val="0"/>
      <w:divBdr>
        <w:top w:val="none" w:sz="0" w:space="0" w:color="auto"/>
        <w:left w:val="none" w:sz="0" w:space="0" w:color="auto"/>
        <w:bottom w:val="none" w:sz="0" w:space="0" w:color="auto"/>
        <w:right w:val="none" w:sz="0" w:space="0" w:color="auto"/>
      </w:divBdr>
      <w:divsChild>
        <w:div w:id="1967394933">
          <w:marLeft w:val="0"/>
          <w:marRight w:val="0"/>
          <w:marTop w:val="0"/>
          <w:marBottom w:val="0"/>
          <w:divBdr>
            <w:top w:val="none" w:sz="0" w:space="0" w:color="auto"/>
            <w:left w:val="none" w:sz="0" w:space="0" w:color="auto"/>
            <w:bottom w:val="none" w:sz="0" w:space="0" w:color="auto"/>
            <w:right w:val="none" w:sz="0" w:space="0" w:color="auto"/>
          </w:divBdr>
          <w:divsChild>
            <w:div w:id="230434278">
              <w:marLeft w:val="0"/>
              <w:marRight w:val="0"/>
              <w:marTop w:val="0"/>
              <w:marBottom w:val="0"/>
              <w:divBdr>
                <w:top w:val="none" w:sz="0" w:space="0" w:color="auto"/>
                <w:left w:val="none" w:sz="0" w:space="0" w:color="auto"/>
                <w:bottom w:val="none" w:sz="0" w:space="0" w:color="auto"/>
                <w:right w:val="none" w:sz="0" w:space="0" w:color="auto"/>
              </w:divBdr>
              <w:divsChild>
                <w:div w:id="1030841248">
                  <w:marLeft w:val="0"/>
                  <w:marRight w:val="0"/>
                  <w:marTop w:val="0"/>
                  <w:marBottom w:val="0"/>
                  <w:divBdr>
                    <w:top w:val="none" w:sz="0" w:space="0" w:color="auto"/>
                    <w:left w:val="none" w:sz="0" w:space="0" w:color="auto"/>
                    <w:bottom w:val="none" w:sz="0" w:space="0" w:color="auto"/>
                    <w:right w:val="none" w:sz="0" w:space="0" w:color="auto"/>
                  </w:divBdr>
                  <w:divsChild>
                    <w:div w:id="2249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56039">
      <w:bodyDiv w:val="1"/>
      <w:marLeft w:val="0"/>
      <w:marRight w:val="0"/>
      <w:marTop w:val="0"/>
      <w:marBottom w:val="0"/>
      <w:divBdr>
        <w:top w:val="none" w:sz="0" w:space="0" w:color="auto"/>
        <w:left w:val="none" w:sz="0" w:space="0" w:color="auto"/>
        <w:bottom w:val="none" w:sz="0" w:space="0" w:color="auto"/>
        <w:right w:val="none" w:sz="0" w:space="0" w:color="auto"/>
      </w:divBdr>
    </w:div>
    <w:div w:id="1853451511">
      <w:bodyDiv w:val="1"/>
      <w:marLeft w:val="0"/>
      <w:marRight w:val="0"/>
      <w:marTop w:val="0"/>
      <w:marBottom w:val="0"/>
      <w:divBdr>
        <w:top w:val="none" w:sz="0" w:space="0" w:color="auto"/>
        <w:left w:val="none" w:sz="0" w:space="0" w:color="auto"/>
        <w:bottom w:val="none" w:sz="0" w:space="0" w:color="auto"/>
        <w:right w:val="none" w:sz="0" w:space="0" w:color="auto"/>
      </w:divBdr>
    </w:div>
    <w:div w:id="1943220394">
      <w:bodyDiv w:val="1"/>
      <w:marLeft w:val="0"/>
      <w:marRight w:val="0"/>
      <w:marTop w:val="0"/>
      <w:marBottom w:val="0"/>
      <w:divBdr>
        <w:top w:val="none" w:sz="0" w:space="0" w:color="auto"/>
        <w:left w:val="none" w:sz="0" w:space="0" w:color="auto"/>
        <w:bottom w:val="none" w:sz="0" w:space="0" w:color="auto"/>
        <w:right w:val="none" w:sz="0" w:space="0" w:color="auto"/>
      </w:divBdr>
    </w:div>
    <w:div w:id="1953123457">
      <w:bodyDiv w:val="1"/>
      <w:marLeft w:val="0"/>
      <w:marRight w:val="0"/>
      <w:marTop w:val="0"/>
      <w:marBottom w:val="0"/>
      <w:divBdr>
        <w:top w:val="none" w:sz="0" w:space="0" w:color="auto"/>
        <w:left w:val="none" w:sz="0" w:space="0" w:color="auto"/>
        <w:bottom w:val="none" w:sz="0" w:space="0" w:color="auto"/>
        <w:right w:val="none" w:sz="0" w:space="0" w:color="auto"/>
      </w:divBdr>
      <w:divsChild>
        <w:div w:id="1033191351">
          <w:marLeft w:val="0"/>
          <w:marRight w:val="0"/>
          <w:marTop w:val="0"/>
          <w:marBottom w:val="0"/>
          <w:divBdr>
            <w:top w:val="none" w:sz="0" w:space="0" w:color="auto"/>
            <w:left w:val="none" w:sz="0" w:space="0" w:color="auto"/>
            <w:bottom w:val="none" w:sz="0" w:space="0" w:color="auto"/>
            <w:right w:val="none" w:sz="0" w:space="0" w:color="auto"/>
          </w:divBdr>
          <w:divsChild>
            <w:div w:id="1773042892">
              <w:marLeft w:val="0"/>
              <w:marRight w:val="0"/>
              <w:marTop w:val="0"/>
              <w:marBottom w:val="0"/>
              <w:divBdr>
                <w:top w:val="none" w:sz="0" w:space="0" w:color="auto"/>
                <w:left w:val="none" w:sz="0" w:space="0" w:color="auto"/>
                <w:bottom w:val="none" w:sz="0" w:space="0" w:color="auto"/>
                <w:right w:val="none" w:sz="0" w:space="0" w:color="auto"/>
              </w:divBdr>
              <w:divsChild>
                <w:div w:id="663363706">
                  <w:marLeft w:val="0"/>
                  <w:marRight w:val="0"/>
                  <w:marTop w:val="0"/>
                  <w:marBottom w:val="0"/>
                  <w:divBdr>
                    <w:top w:val="none" w:sz="0" w:space="0" w:color="auto"/>
                    <w:left w:val="none" w:sz="0" w:space="0" w:color="auto"/>
                    <w:bottom w:val="none" w:sz="0" w:space="0" w:color="auto"/>
                    <w:right w:val="none" w:sz="0" w:space="0" w:color="auto"/>
                  </w:divBdr>
                  <w:divsChild>
                    <w:div w:id="3395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5897">
      <w:bodyDiv w:val="1"/>
      <w:marLeft w:val="0"/>
      <w:marRight w:val="0"/>
      <w:marTop w:val="0"/>
      <w:marBottom w:val="0"/>
      <w:divBdr>
        <w:top w:val="none" w:sz="0" w:space="0" w:color="auto"/>
        <w:left w:val="none" w:sz="0" w:space="0" w:color="auto"/>
        <w:bottom w:val="none" w:sz="0" w:space="0" w:color="auto"/>
        <w:right w:val="none" w:sz="0" w:space="0" w:color="auto"/>
      </w:divBdr>
      <w:divsChild>
        <w:div w:id="1379936929">
          <w:marLeft w:val="0"/>
          <w:marRight w:val="0"/>
          <w:marTop w:val="0"/>
          <w:marBottom w:val="0"/>
          <w:divBdr>
            <w:top w:val="none" w:sz="0" w:space="0" w:color="auto"/>
            <w:left w:val="none" w:sz="0" w:space="0" w:color="auto"/>
            <w:bottom w:val="none" w:sz="0" w:space="0" w:color="auto"/>
            <w:right w:val="none" w:sz="0" w:space="0" w:color="auto"/>
          </w:divBdr>
          <w:divsChild>
            <w:div w:id="450786144">
              <w:marLeft w:val="0"/>
              <w:marRight w:val="0"/>
              <w:marTop w:val="0"/>
              <w:marBottom w:val="0"/>
              <w:divBdr>
                <w:top w:val="none" w:sz="0" w:space="0" w:color="auto"/>
                <w:left w:val="none" w:sz="0" w:space="0" w:color="auto"/>
                <w:bottom w:val="none" w:sz="0" w:space="0" w:color="auto"/>
                <w:right w:val="none" w:sz="0" w:space="0" w:color="auto"/>
              </w:divBdr>
              <w:divsChild>
                <w:div w:id="794639935">
                  <w:marLeft w:val="0"/>
                  <w:marRight w:val="0"/>
                  <w:marTop w:val="0"/>
                  <w:marBottom w:val="0"/>
                  <w:divBdr>
                    <w:top w:val="none" w:sz="0" w:space="0" w:color="auto"/>
                    <w:left w:val="none" w:sz="0" w:space="0" w:color="auto"/>
                    <w:bottom w:val="none" w:sz="0" w:space="0" w:color="auto"/>
                    <w:right w:val="none" w:sz="0" w:space="0" w:color="auto"/>
                  </w:divBdr>
                  <w:divsChild>
                    <w:div w:id="114022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7499">
      <w:bodyDiv w:val="1"/>
      <w:marLeft w:val="0"/>
      <w:marRight w:val="0"/>
      <w:marTop w:val="0"/>
      <w:marBottom w:val="0"/>
      <w:divBdr>
        <w:top w:val="none" w:sz="0" w:space="0" w:color="auto"/>
        <w:left w:val="none" w:sz="0" w:space="0" w:color="auto"/>
        <w:bottom w:val="none" w:sz="0" w:space="0" w:color="auto"/>
        <w:right w:val="none" w:sz="0" w:space="0" w:color="auto"/>
      </w:divBdr>
    </w:div>
    <w:div w:id="1993868947">
      <w:bodyDiv w:val="1"/>
      <w:marLeft w:val="0"/>
      <w:marRight w:val="0"/>
      <w:marTop w:val="0"/>
      <w:marBottom w:val="0"/>
      <w:divBdr>
        <w:top w:val="none" w:sz="0" w:space="0" w:color="auto"/>
        <w:left w:val="none" w:sz="0" w:space="0" w:color="auto"/>
        <w:bottom w:val="none" w:sz="0" w:space="0" w:color="auto"/>
        <w:right w:val="none" w:sz="0" w:space="0" w:color="auto"/>
      </w:divBdr>
    </w:div>
    <w:div w:id="2104295982">
      <w:bodyDiv w:val="1"/>
      <w:marLeft w:val="0"/>
      <w:marRight w:val="0"/>
      <w:marTop w:val="0"/>
      <w:marBottom w:val="0"/>
      <w:divBdr>
        <w:top w:val="none" w:sz="0" w:space="0" w:color="auto"/>
        <w:left w:val="none" w:sz="0" w:space="0" w:color="auto"/>
        <w:bottom w:val="none" w:sz="0" w:space="0" w:color="auto"/>
        <w:right w:val="none" w:sz="0" w:space="0" w:color="auto"/>
      </w:divBdr>
      <w:divsChild>
        <w:div w:id="1177504960">
          <w:marLeft w:val="0"/>
          <w:marRight w:val="0"/>
          <w:marTop w:val="0"/>
          <w:marBottom w:val="0"/>
          <w:divBdr>
            <w:top w:val="none" w:sz="0" w:space="0" w:color="auto"/>
            <w:left w:val="none" w:sz="0" w:space="0" w:color="auto"/>
            <w:bottom w:val="none" w:sz="0" w:space="0" w:color="auto"/>
            <w:right w:val="none" w:sz="0" w:space="0" w:color="auto"/>
          </w:divBdr>
          <w:divsChild>
            <w:div w:id="850028756">
              <w:marLeft w:val="0"/>
              <w:marRight w:val="0"/>
              <w:marTop w:val="0"/>
              <w:marBottom w:val="0"/>
              <w:divBdr>
                <w:top w:val="none" w:sz="0" w:space="0" w:color="auto"/>
                <w:left w:val="none" w:sz="0" w:space="0" w:color="auto"/>
                <w:bottom w:val="none" w:sz="0" w:space="0" w:color="auto"/>
                <w:right w:val="none" w:sz="0" w:space="0" w:color="auto"/>
              </w:divBdr>
              <w:divsChild>
                <w:div w:id="130289319">
                  <w:marLeft w:val="0"/>
                  <w:marRight w:val="0"/>
                  <w:marTop w:val="0"/>
                  <w:marBottom w:val="0"/>
                  <w:divBdr>
                    <w:top w:val="none" w:sz="0" w:space="0" w:color="auto"/>
                    <w:left w:val="none" w:sz="0" w:space="0" w:color="auto"/>
                    <w:bottom w:val="none" w:sz="0" w:space="0" w:color="auto"/>
                    <w:right w:val="none" w:sz="0" w:space="0" w:color="auto"/>
                  </w:divBdr>
                  <w:divsChild>
                    <w:div w:id="1620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D931D-BA6D-4DD8-9E45-784F79CC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Pages>
  <Words>7113</Words>
  <Characters>40548</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Olja</dc:creator>
  <cp:lastModifiedBy>User</cp:lastModifiedBy>
  <cp:revision>7</cp:revision>
  <cp:lastPrinted>2023-08-09T05:44:00Z</cp:lastPrinted>
  <dcterms:created xsi:type="dcterms:W3CDTF">2023-08-14T11:18:00Z</dcterms:created>
  <dcterms:modified xsi:type="dcterms:W3CDTF">2023-08-14T12:53:00Z</dcterms:modified>
</cp:coreProperties>
</file>